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DB0CB" w14:textId="77777777" w:rsidR="00190D12" w:rsidRPr="00190D12" w:rsidRDefault="00190D12" w:rsidP="00190D12">
      <w:pPr>
        <w:widowControl w:val="0"/>
        <w:autoSpaceDE w:val="0"/>
        <w:autoSpaceDN w:val="0"/>
        <w:spacing w:line="280" w:lineRule="exact"/>
        <w:ind w:left="5670"/>
        <w:jc w:val="both"/>
        <w:rPr>
          <w:sz w:val="28"/>
          <w:szCs w:val="28"/>
        </w:rPr>
      </w:pPr>
      <w:r w:rsidRPr="00190D12">
        <w:rPr>
          <w:sz w:val="28"/>
          <w:szCs w:val="28"/>
        </w:rPr>
        <w:t>УТВЕРЖДЕНО</w:t>
      </w:r>
    </w:p>
    <w:p w14:paraId="2B346444" w14:textId="77777777" w:rsidR="00190D12" w:rsidRPr="00190D12" w:rsidRDefault="00190D12" w:rsidP="00190D12">
      <w:pPr>
        <w:widowControl w:val="0"/>
        <w:autoSpaceDE w:val="0"/>
        <w:autoSpaceDN w:val="0"/>
        <w:spacing w:line="280" w:lineRule="exact"/>
        <w:ind w:left="5670"/>
        <w:jc w:val="both"/>
        <w:rPr>
          <w:sz w:val="28"/>
          <w:szCs w:val="28"/>
        </w:rPr>
      </w:pPr>
      <w:r w:rsidRPr="00190D12">
        <w:rPr>
          <w:sz w:val="28"/>
          <w:szCs w:val="28"/>
        </w:rPr>
        <w:t>Протокол правления</w:t>
      </w:r>
    </w:p>
    <w:p w14:paraId="13F75CBF" w14:textId="77777777" w:rsidR="00190D12" w:rsidRPr="00190D12" w:rsidRDefault="00190D12" w:rsidP="00190D12">
      <w:pPr>
        <w:widowControl w:val="0"/>
        <w:autoSpaceDE w:val="0"/>
        <w:autoSpaceDN w:val="0"/>
        <w:spacing w:line="280" w:lineRule="exact"/>
        <w:ind w:left="5670"/>
        <w:jc w:val="both"/>
        <w:rPr>
          <w:sz w:val="28"/>
          <w:szCs w:val="28"/>
        </w:rPr>
      </w:pPr>
      <w:r w:rsidRPr="00190D12">
        <w:rPr>
          <w:sz w:val="28"/>
          <w:szCs w:val="28"/>
        </w:rPr>
        <w:t>ОАО «Белагропромбанк»</w:t>
      </w:r>
    </w:p>
    <w:p w14:paraId="13ADCF46" w14:textId="77777777" w:rsidR="00190D12" w:rsidRPr="00190D12" w:rsidRDefault="00190D12" w:rsidP="00190D12">
      <w:pPr>
        <w:widowControl w:val="0"/>
        <w:autoSpaceDE w:val="0"/>
        <w:autoSpaceDN w:val="0"/>
        <w:spacing w:line="280" w:lineRule="exact"/>
        <w:ind w:left="5670"/>
        <w:jc w:val="both"/>
        <w:rPr>
          <w:sz w:val="28"/>
          <w:szCs w:val="28"/>
          <w:u w:val="single"/>
        </w:rPr>
      </w:pPr>
      <w:r w:rsidRPr="00190D12">
        <w:rPr>
          <w:sz w:val="28"/>
          <w:szCs w:val="28"/>
        </w:rPr>
        <w:t>13.02.2025 № 14</w:t>
      </w:r>
    </w:p>
    <w:p w14:paraId="01C8A304" w14:textId="77777777" w:rsidR="001D5F25" w:rsidRPr="00E56C98" w:rsidRDefault="001D5F25" w:rsidP="001D5F25">
      <w:pPr>
        <w:ind w:right="4820"/>
        <w:jc w:val="both"/>
        <w:rPr>
          <w:caps/>
          <w:sz w:val="28"/>
          <w:szCs w:val="28"/>
        </w:rPr>
      </w:pPr>
    </w:p>
    <w:p w14:paraId="0922885A" w14:textId="77777777" w:rsidR="001D5F25" w:rsidRPr="00E56C98" w:rsidRDefault="001D5F25" w:rsidP="00190D12">
      <w:pPr>
        <w:tabs>
          <w:tab w:val="left" w:pos="6804"/>
        </w:tabs>
        <w:spacing w:line="280" w:lineRule="exact"/>
        <w:ind w:right="4321"/>
        <w:jc w:val="both"/>
        <w:rPr>
          <w:sz w:val="28"/>
          <w:szCs w:val="28"/>
        </w:rPr>
      </w:pPr>
      <w:r w:rsidRPr="00E56C98">
        <w:rPr>
          <w:sz w:val="28"/>
          <w:szCs w:val="28"/>
        </w:rPr>
        <w:t xml:space="preserve">ИЗМЕНЕНИЯ </w:t>
      </w:r>
    </w:p>
    <w:p w14:paraId="0CD5AB82" w14:textId="7A67CE25" w:rsidR="001D5F25" w:rsidRPr="00E56C98" w:rsidRDefault="001D5F25" w:rsidP="00190D12">
      <w:pPr>
        <w:tabs>
          <w:tab w:val="left" w:pos="6804"/>
        </w:tabs>
        <w:spacing w:line="280" w:lineRule="exact"/>
        <w:ind w:right="4321"/>
        <w:jc w:val="both"/>
        <w:rPr>
          <w:sz w:val="28"/>
          <w:szCs w:val="28"/>
        </w:rPr>
      </w:pPr>
      <w:r w:rsidRPr="00E56C98">
        <w:rPr>
          <w:sz w:val="28"/>
          <w:szCs w:val="28"/>
        </w:rPr>
        <w:t xml:space="preserve">в </w:t>
      </w:r>
      <w:r w:rsidR="0009766A" w:rsidRPr="00E56C98">
        <w:rPr>
          <w:sz w:val="28"/>
          <w:szCs w:val="28"/>
        </w:rPr>
        <w:t>Регламент оказания</w:t>
      </w:r>
      <w:r w:rsidRPr="00E56C98">
        <w:rPr>
          <w:sz w:val="28"/>
          <w:szCs w:val="28"/>
        </w:rPr>
        <w:t xml:space="preserve"> ОАО</w:t>
      </w:r>
      <w:r w:rsidR="00190D12">
        <w:rPr>
          <w:sz w:val="28"/>
          <w:szCs w:val="28"/>
        </w:rPr>
        <w:t> </w:t>
      </w:r>
      <w:r w:rsidRPr="00E56C98">
        <w:rPr>
          <w:sz w:val="28"/>
          <w:szCs w:val="28"/>
        </w:rPr>
        <w:t xml:space="preserve">«Белагропромбанк» </w:t>
      </w:r>
      <w:r w:rsidR="0009766A" w:rsidRPr="00E56C98">
        <w:rPr>
          <w:sz w:val="28"/>
          <w:szCs w:val="28"/>
        </w:rPr>
        <w:t>брокерских услуг на рынке ценных бумаг, утвержденный</w:t>
      </w:r>
      <w:r w:rsidRPr="00E56C98">
        <w:rPr>
          <w:sz w:val="28"/>
          <w:szCs w:val="28"/>
        </w:rPr>
        <w:t xml:space="preserve"> решением правления ОАО «Белагропромбанк» от 09.03.2017, протокол № 18</w:t>
      </w:r>
    </w:p>
    <w:p w14:paraId="7C215748" w14:textId="77777777" w:rsidR="001D5F25" w:rsidRPr="00E56C98" w:rsidRDefault="001D5F25" w:rsidP="001D5F25">
      <w:pPr>
        <w:tabs>
          <w:tab w:val="left" w:pos="6804"/>
        </w:tabs>
        <w:spacing w:line="280" w:lineRule="exact"/>
        <w:ind w:right="5152"/>
        <w:jc w:val="both"/>
        <w:rPr>
          <w:sz w:val="28"/>
          <w:szCs w:val="28"/>
        </w:rPr>
      </w:pPr>
    </w:p>
    <w:p w14:paraId="261E5787" w14:textId="77777777" w:rsidR="00807911" w:rsidRDefault="00807911" w:rsidP="0065099C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6:</w:t>
      </w:r>
    </w:p>
    <w:p w14:paraId="7510980D" w14:textId="77777777" w:rsidR="00807911" w:rsidRDefault="00807911" w:rsidP="0065099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десятом</w:t>
      </w:r>
      <w:r w:rsidR="008A7A6D" w:rsidRPr="00807911">
        <w:rPr>
          <w:sz w:val="28"/>
          <w:szCs w:val="28"/>
        </w:rPr>
        <w:t xml:space="preserve"> слово «достигшие» заменить словом «достигший»</w:t>
      </w:r>
      <w:r>
        <w:rPr>
          <w:sz w:val="28"/>
          <w:szCs w:val="28"/>
        </w:rPr>
        <w:t>;</w:t>
      </w:r>
    </w:p>
    <w:p w14:paraId="18A62BE7" w14:textId="77777777" w:rsidR="00807911" w:rsidRDefault="00807911" w:rsidP="0065099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двадцать первый изложить в следующей редакции:</w:t>
      </w:r>
    </w:p>
    <w:p w14:paraId="39EEF617" w14:textId="77777777" w:rsidR="008A7A6D" w:rsidRPr="00807911" w:rsidRDefault="00807911" w:rsidP="0065099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bdr w:val="none" w:sz="0" w:space="0" w:color="auto" w:frame="1"/>
        </w:rPr>
        <w:t>сделка РЕПО (сделка с кодом расчетов SREPO или SCCPREPO) – сделка по продаже (покупке) ценных бумаг (первая часть РЕПО) с обязательной последующей обратной покупкой (продажей) ценных бумаг того же выпуска через определенный срок (далее – срок РЕПО) в том же количестве либо в количестве (но не менее одной ценной бумаги), уменьшенном на количество погашенных в пределах срока РЕПО государственных облигаций или облигаций, прошедших листинг на фондовой бирже, в торговой системе которой совершается сделка РЕПО (вторая часть РЕПО), согласованное при заключении первой части РЕПО, по цене, установленной при заключении первой части такой сделки;».</w:t>
      </w:r>
    </w:p>
    <w:p w14:paraId="1F639A89" w14:textId="5B77646A" w:rsidR="00193AB4" w:rsidRDefault="00C17E6B" w:rsidP="0065099C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11 изложить в </w:t>
      </w:r>
      <w:r w:rsidR="00413B3B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14:paraId="49E1B1F1" w14:textId="02684BF5" w:rsidR="00C17E6B" w:rsidRPr="00C17E6B" w:rsidRDefault="00C17E6B" w:rsidP="0065099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3B3B">
        <w:rPr>
          <w:sz w:val="28"/>
          <w:szCs w:val="28"/>
        </w:rPr>
        <w:t xml:space="preserve">11. </w:t>
      </w:r>
      <w:r w:rsidRPr="00C17E6B">
        <w:rPr>
          <w:sz w:val="28"/>
          <w:szCs w:val="28"/>
        </w:rPr>
        <w:t>В соответствии с настоящим Регламентом Брокер оказывает брокерские услуги, связанные с покупкой и продажей эмитируемых в бездокументарной форме:</w:t>
      </w:r>
    </w:p>
    <w:p w14:paraId="727456F8" w14:textId="491AE5DD" w:rsidR="00C17E6B" w:rsidRPr="00C17E6B" w:rsidRDefault="00C17E6B" w:rsidP="0065099C">
      <w:pPr>
        <w:pStyle w:val="ConsPlusNormal"/>
        <w:ind w:firstLine="709"/>
        <w:jc w:val="both"/>
        <w:rPr>
          <w:sz w:val="28"/>
          <w:szCs w:val="28"/>
        </w:rPr>
      </w:pPr>
      <w:r w:rsidRPr="00C17E6B">
        <w:rPr>
          <w:sz w:val="28"/>
          <w:szCs w:val="28"/>
        </w:rPr>
        <w:t xml:space="preserve">государственных краткосрочных и государственных долгосрочных облигаций, эмитируемых Министерством финансов от имени Республики Беларусь (далее </w:t>
      </w:r>
      <w:r>
        <w:rPr>
          <w:sz w:val="28"/>
          <w:szCs w:val="28"/>
        </w:rPr>
        <w:t>–</w:t>
      </w:r>
      <w:r w:rsidRPr="00C17E6B">
        <w:rPr>
          <w:sz w:val="28"/>
          <w:szCs w:val="28"/>
        </w:rPr>
        <w:t xml:space="preserve"> государственные ценные бумаги);</w:t>
      </w:r>
    </w:p>
    <w:p w14:paraId="743961ED" w14:textId="77777777" w:rsidR="00C17E6B" w:rsidRPr="00C17E6B" w:rsidRDefault="00C17E6B" w:rsidP="0065099C">
      <w:pPr>
        <w:pStyle w:val="ConsPlusNormal"/>
        <w:ind w:firstLine="709"/>
        <w:jc w:val="both"/>
        <w:rPr>
          <w:sz w:val="28"/>
          <w:szCs w:val="28"/>
        </w:rPr>
      </w:pPr>
      <w:r w:rsidRPr="00C17E6B">
        <w:rPr>
          <w:sz w:val="28"/>
          <w:szCs w:val="28"/>
        </w:rPr>
        <w:t>ценных бумаг Национального банка;</w:t>
      </w:r>
    </w:p>
    <w:p w14:paraId="586EA86C" w14:textId="3EC90426" w:rsidR="00C17E6B" w:rsidRPr="00C17E6B" w:rsidRDefault="00C17E6B" w:rsidP="0065099C">
      <w:pPr>
        <w:pStyle w:val="ConsPlusNormal"/>
        <w:ind w:firstLine="709"/>
        <w:jc w:val="both"/>
        <w:rPr>
          <w:sz w:val="28"/>
          <w:szCs w:val="28"/>
        </w:rPr>
      </w:pPr>
      <w:r w:rsidRPr="00C17E6B">
        <w:rPr>
          <w:sz w:val="28"/>
          <w:szCs w:val="28"/>
        </w:rPr>
        <w:t xml:space="preserve">акций акционерных обществ, облигаций юридических лиц </w:t>
      </w:r>
      <w:r>
        <w:rPr>
          <w:sz w:val="28"/>
          <w:szCs w:val="28"/>
        </w:rPr>
        <w:t>–</w:t>
      </w:r>
      <w:r w:rsidRPr="00C17E6B">
        <w:rPr>
          <w:sz w:val="28"/>
          <w:szCs w:val="28"/>
        </w:rPr>
        <w:t xml:space="preserve"> резидентов Республики Беларусь, в том числе банков, облигаций местных исполнительных и распорядительных органов (далее </w:t>
      </w:r>
      <w:r>
        <w:rPr>
          <w:sz w:val="28"/>
          <w:szCs w:val="28"/>
        </w:rPr>
        <w:t>–</w:t>
      </w:r>
      <w:r w:rsidRPr="00C17E6B">
        <w:rPr>
          <w:sz w:val="28"/>
          <w:szCs w:val="28"/>
        </w:rPr>
        <w:t xml:space="preserve"> негосударственные ценные бумаги);</w:t>
      </w:r>
    </w:p>
    <w:p w14:paraId="284023A8" w14:textId="5EDD6173" w:rsidR="00C17E6B" w:rsidRPr="00C17E6B" w:rsidRDefault="00C17E6B" w:rsidP="0065099C">
      <w:pPr>
        <w:pStyle w:val="ConsPlusNormal"/>
        <w:ind w:firstLine="709"/>
        <w:jc w:val="both"/>
        <w:rPr>
          <w:sz w:val="28"/>
          <w:szCs w:val="28"/>
        </w:rPr>
      </w:pPr>
      <w:r w:rsidRPr="00C17E6B">
        <w:rPr>
          <w:sz w:val="28"/>
          <w:szCs w:val="28"/>
        </w:rPr>
        <w:t xml:space="preserve">облигаций ОАО </w:t>
      </w:r>
      <w:r>
        <w:rPr>
          <w:sz w:val="28"/>
          <w:szCs w:val="28"/>
        </w:rPr>
        <w:t>«</w:t>
      </w:r>
      <w:r w:rsidRPr="00C17E6B">
        <w:rPr>
          <w:sz w:val="28"/>
          <w:szCs w:val="28"/>
        </w:rPr>
        <w:t>Банк развития Республики Беларусь</w:t>
      </w:r>
      <w:r>
        <w:rPr>
          <w:sz w:val="28"/>
          <w:szCs w:val="28"/>
        </w:rPr>
        <w:t>»</w:t>
      </w:r>
      <w:r w:rsidRPr="00C17E6B">
        <w:rPr>
          <w:sz w:val="28"/>
          <w:szCs w:val="28"/>
        </w:rPr>
        <w:t>;</w:t>
      </w:r>
    </w:p>
    <w:p w14:paraId="0514B802" w14:textId="6D05EC38" w:rsidR="00C17E6B" w:rsidRPr="00C17E6B" w:rsidRDefault="00C17E6B" w:rsidP="0065099C">
      <w:pPr>
        <w:ind w:firstLine="709"/>
        <w:jc w:val="both"/>
        <w:rPr>
          <w:sz w:val="28"/>
          <w:szCs w:val="28"/>
        </w:rPr>
      </w:pPr>
      <w:r w:rsidRPr="00C17E6B">
        <w:rPr>
          <w:sz w:val="28"/>
          <w:szCs w:val="28"/>
        </w:rPr>
        <w:t xml:space="preserve">акций акционерных обществ, облигаций юридических лиц </w:t>
      </w:r>
      <w:r>
        <w:rPr>
          <w:sz w:val="28"/>
          <w:szCs w:val="28"/>
        </w:rPr>
        <w:t>–</w:t>
      </w:r>
      <w:r w:rsidRPr="00C17E6B">
        <w:rPr>
          <w:sz w:val="28"/>
          <w:szCs w:val="28"/>
        </w:rPr>
        <w:t xml:space="preserve"> нерезидентов Республики Беларусь, допущенных к размещению и обращению в торговой системе организатора торговли.</w:t>
      </w:r>
      <w:r>
        <w:rPr>
          <w:sz w:val="28"/>
          <w:szCs w:val="28"/>
        </w:rPr>
        <w:t>».</w:t>
      </w:r>
    </w:p>
    <w:p w14:paraId="4B2C4CDD" w14:textId="15B1F4F7" w:rsidR="00B33096" w:rsidRPr="00413287" w:rsidRDefault="004A0E55" w:rsidP="0065099C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</w:t>
      </w:r>
      <w:r w:rsidR="00413B3B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е</w:t>
      </w:r>
      <w:r w:rsidR="00B33096" w:rsidRPr="00E56C98">
        <w:rPr>
          <w:sz w:val="28"/>
          <w:szCs w:val="28"/>
        </w:rPr>
        <w:t xml:space="preserve"> пункт</w:t>
      </w:r>
      <w:r w:rsidR="00413B3B">
        <w:rPr>
          <w:sz w:val="28"/>
          <w:szCs w:val="28"/>
        </w:rPr>
        <w:t>а</w:t>
      </w:r>
      <w:r w:rsidR="00B33096" w:rsidRPr="00E56C98">
        <w:rPr>
          <w:sz w:val="28"/>
          <w:szCs w:val="28"/>
        </w:rPr>
        <w:t xml:space="preserve"> 15</w:t>
      </w:r>
      <w:r w:rsidR="00413B3B">
        <w:rPr>
          <w:sz w:val="28"/>
          <w:szCs w:val="28"/>
        </w:rPr>
        <w:t xml:space="preserve"> изложить в следующей редакции</w:t>
      </w:r>
      <w:r w:rsidR="00413287">
        <w:rPr>
          <w:sz w:val="28"/>
          <w:szCs w:val="28"/>
        </w:rPr>
        <w:t xml:space="preserve">: </w:t>
      </w:r>
      <w:r w:rsidR="00413B3B" w:rsidRPr="00413287">
        <w:rPr>
          <w:sz w:val="28"/>
          <w:szCs w:val="28"/>
        </w:rPr>
        <w:t>«Брокер осуществляет профессиональную деятельность по ценным бумагам на основании лицензии Министерства финансов на осуществление профессиональной и биржевой деятельности по ценным бумагам</w:t>
      </w:r>
      <w:r w:rsidR="00FE0462" w:rsidRPr="00413287">
        <w:rPr>
          <w:sz w:val="28"/>
          <w:szCs w:val="28"/>
        </w:rPr>
        <w:t>»</w:t>
      </w:r>
      <w:r w:rsidR="00B33096" w:rsidRPr="00413287">
        <w:rPr>
          <w:sz w:val="28"/>
          <w:szCs w:val="28"/>
        </w:rPr>
        <w:t>.</w:t>
      </w:r>
    </w:p>
    <w:p w14:paraId="7D8DA4FB" w14:textId="77777777" w:rsidR="00B33096" w:rsidRDefault="00807911" w:rsidP="0065099C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</w:t>
      </w:r>
      <w:r w:rsidR="00B33096" w:rsidRPr="00E56C98">
        <w:rPr>
          <w:sz w:val="28"/>
          <w:szCs w:val="28"/>
        </w:rPr>
        <w:t>ункт</w:t>
      </w:r>
      <w:r>
        <w:rPr>
          <w:sz w:val="28"/>
          <w:szCs w:val="28"/>
        </w:rPr>
        <w:t>е 15-1</w:t>
      </w:r>
      <w:r w:rsidR="00B33096" w:rsidRPr="00E56C98">
        <w:rPr>
          <w:sz w:val="28"/>
          <w:szCs w:val="28"/>
        </w:rPr>
        <w:t>:</w:t>
      </w:r>
    </w:p>
    <w:p w14:paraId="3DFF2433" w14:textId="7EB1F77D" w:rsidR="00807911" w:rsidRPr="00E56C98" w:rsidRDefault="00751B22" w:rsidP="0065099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07911">
        <w:rPr>
          <w:sz w:val="28"/>
          <w:szCs w:val="28"/>
        </w:rPr>
        <w:t>бзац четвертый изложить в следующей редакции:</w:t>
      </w:r>
    </w:p>
    <w:p w14:paraId="001C8B7A" w14:textId="77777777" w:rsidR="00A0081A" w:rsidRPr="00E56C98" w:rsidRDefault="00FD5FBC" w:rsidP="0065099C">
      <w:pPr>
        <w:ind w:firstLine="709"/>
        <w:jc w:val="both"/>
        <w:rPr>
          <w:sz w:val="28"/>
          <w:szCs w:val="28"/>
        </w:rPr>
      </w:pPr>
      <w:r w:rsidRPr="00E56C98">
        <w:rPr>
          <w:sz w:val="28"/>
          <w:szCs w:val="28"/>
        </w:rPr>
        <w:t>«</w:t>
      </w:r>
      <w:r w:rsidR="00A0081A" w:rsidRPr="00E56C98">
        <w:rPr>
          <w:sz w:val="28"/>
          <w:szCs w:val="28"/>
        </w:rPr>
        <w:t>посредством системы дистанционного банковского обслуживания банка (далее – СДБО)</w:t>
      </w:r>
      <w:r w:rsidR="00807911">
        <w:rPr>
          <w:sz w:val="28"/>
          <w:szCs w:val="28"/>
        </w:rPr>
        <w:t>»</w:t>
      </w:r>
      <w:r w:rsidR="00A0081A" w:rsidRPr="00E56C98">
        <w:rPr>
          <w:sz w:val="28"/>
          <w:szCs w:val="28"/>
        </w:rPr>
        <w:t>;</w:t>
      </w:r>
    </w:p>
    <w:p w14:paraId="621F7DB7" w14:textId="7E27593D" w:rsidR="00A0081A" w:rsidRPr="00E56C98" w:rsidRDefault="00751B22" w:rsidP="00650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07911">
        <w:rPr>
          <w:sz w:val="28"/>
          <w:szCs w:val="28"/>
        </w:rPr>
        <w:t xml:space="preserve">ополнить </w:t>
      </w:r>
      <w:r w:rsidR="00413B3B">
        <w:rPr>
          <w:sz w:val="28"/>
          <w:szCs w:val="28"/>
        </w:rPr>
        <w:t xml:space="preserve">пункт </w:t>
      </w:r>
      <w:r w:rsidR="00807911">
        <w:rPr>
          <w:sz w:val="28"/>
          <w:szCs w:val="28"/>
        </w:rPr>
        <w:t>частями следующего содержания:</w:t>
      </w:r>
    </w:p>
    <w:p w14:paraId="6D26D0BD" w14:textId="77777777" w:rsidR="00A0081A" w:rsidRPr="00E56C98" w:rsidRDefault="00807911" w:rsidP="00650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081A" w:rsidRPr="00E56C98">
        <w:rPr>
          <w:sz w:val="28"/>
          <w:szCs w:val="28"/>
        </w:rPr>
        <w:t>Любое сообщение может быть направлено любым из способов, перечисленных выше, и считается доставленным:</w:t>
      </w:r>
    </w:p>
    <w:p w14:paraId="0522C32C" w14:textId="08A999DC" w:rsidR="00A0081A" w:rsidRPr="00E56C98" w:rsidRDefault="00A0081A" w:rsidP="0065099C">
      <w:pPr>
        <w:ind w:firstLine="709"/>
        <w:jc w:val="both"/>
        <w:rPr>
          <w:sz w:val="28"/>
          <w:szCs w:val="28"/>
        </w:rPr>
      </w:pPr>
      <w:r w:rsidRPr="00E56C98">
        <w:rPr>
          <w:sz w:val="28"/>
          <w:szCs w:val="28"/>
        </w:rPr>
        <w:t>если оно составлено на бумажном носителе и отправлено с использованием почтовой связи с уведомлением о вручении (или иным аналогичным образом с подтверждением доставки) –</w:t>
      </w:r>
      <w:r w:rsidR="0003598D">
        <w:rPr>
          <w:sz w:val="28"/>
          <w:szCs w:val="28"/>
        </w:rPr>
        <w:t xml:space="preserve"> в момент вручения, определяемый</w:t>
      </w:r>
      <w:r w:rsidRPr="00E56C98">
        <w:rPr>
          <w:sz w:val="28"/>
          <w:szCs w:val="28"/>
        </w:rPr>
        <w:t xml:space="preserve"> датой, указанной в документе о доставке, оформляемом службой почтовой связи (иной уполномоченной организацией);</w:t>
      </w:r>
    </w:p>
    <w:p w14:paraId="21A620AA" w14:textId="78714FC6" w:rsidR="00A0081A" w:rsidRPr="00E56C98" w:rsidRDefault="00A0081A" w:rsidP="0065099C">
      <w:pPr>
        <w:ind w:firstLine="709"/>
        <w:jc w:val="both"/>
        <w:rPr>
          <w:sz w:val="28"/>
          <w:szCs w:val="28"/>
        </w:rPr>
      </w:pPr>
      <w:r w:rsidRPr="00E56C98">
        <w:rPr>
          <w:sz w:val="28"/>
          <w:szCs w:val="28"/>
        </w:rPr>
        <w:t>если оно отправлено посредством СДБО, электронной почты в открытом виде, электронной почты с применением средств криптографической защиты информации, мессенджеров</w:t>
      </w:r>
      <w:r w:rsidR="008A0614">
        <w:rPr>
          <w:sz w:val="28"/>
          <w:szCs w:val="28"/>
        </w:rPr>
        <w:t xml:space="preserve"> – в день отправки, определяемый</w:t>
      </w:r>
      <w:r w:rsidRPr="00E56C98">
        <w:rPr>
          <w:sz w:val="28"/>
          <w:szCs w:val="28"/>
        </w:rPr>
        <w:t xml:space="preserve"> датой направления сообщения, отображаемой в программном обеспечении СДБО банка, электронной почте общего назначения и мессенджере.</w:t>
      </w:r>
    </w:p>
    <w:p w14:paraId="7D3FDDA4" w14:textId="77777777" w:rsidR="00A0081A" w:rsidRPr="00E56C98" w:rsidRDefault="00A0081A" w:rsidP="0065099C">
      <w:pPr>
        <w:ind w:firstLine="709"/>
        <w:jc w:val="both"/>
        <w:rPr>
          <w:sz w:val="28"/>
          <w:szCs w:val="28"/>
        </w:rPr>
      </w:pPr>
      <w:r w:rsidRPr="00E56C98">
        <w:rPr>
          <w:sz w:val="28"/>
          <w:szCs w:val="28"/>
        </w:rPr>
        <w:t>Если сообщение отправлено посредством СДБО после 17:00 (в пятницу – после 15:15), оно считается отправленным в рабочий день, следующий за днем отправки.</w:t>
      </w:r>
    </w:p>
    <w:p w14:paraId="1626CC26" w14:textId="6BE0E933" w:rsidR="00A0081A" w:rsidRPr="00E56C98" w:rsidRDefault="00A0081A" w:rsidP="0065099C">
      <w:pPr>
        <w:ind w:firstLine="709"/>
        <w:jc w:val="both"/>
        <w:rPr>
          <w:sz w:val="28"/>
          <w:szCs w:val="28"/>
        </w:rPr>
      </w:pPr>
      <w:r w:rsidRPr="00E56C98">
        <w:rPr>
          <w:sz w:val="28"/>
          <w:szCs w:val="28"/>
        </w:rPr>
        <w:t xml:space="preserve">Сообщение </w:t>
      </w:r>
      <w:r w:rsidR="00C71475">
        <w:rPr>
          <w:sz w:val="28"/>
          <w:szCs w:val="28"/>
        </w:rPr>
        <w:t>Брокера</w:t>
      </w:r>
      <w:r w:rsidRPr="00E56C98">
        <w:rPr>
          <w:sz w:val="28"/>
          <w:szCs w:val="28"/>
        </w:rPr>
        <w:t xml:space="preserve"> считается доставленным (врученным) </w:t>
      </w:r>
      <w:r w:rsidR="00C71475">
        <w:rPr>
          <w:sz w:val="28"/>
          <w:szCs w:val="28"/>
        </w:rPr>
        <w:t>К</w:t>
      </w:r>
      <w:r w:rsidRPr="00E56C98">
        <w:rPr>
          <w:sz w:val="28"/>
          <w:szCs w:val="28"/>
        </w:rPr>
        <w:t xml:space="preserve">лиенту и в тех случаях, когда оно направлено </w:t>
      </w:r>
      <w:r w:rsidR="00C71475">
        <w:rPr>
          <w:sz w:val="28"/>
          <w:szCs w:val="28"/>
        </w:rPr>
        <w:t>К</w:t>
      </w:r>
      <w:r w:rsidRPr="00E56C98">
        <w:rPr>
          <w:sz w:val="28"/>
          <w:szCs w:val="28"/>
        </w:rPr>
        <w:t xml:space="preserve">лиенту в виде почтового отправления (или иным аналогичным образом) или отправлено посредством СДБО, но по обстоятельствам, зависящим от </w:t>
      </w:r>
      <w:r w:rsidR="00C71475">
        <w:rPr>
          <w:sz w:val="28"/>
          <w:szCs w:val="28"/>
        </w:rPr>
        <w:t>К</w:t>
      </w:r>
      <w:r w:rsidRPr="00E56C98">
        <w:rPr>
          <w:sz w:val="28"/>
          <w:szCs w:val="28"/>
        </w:rPr>
        <w:t xml:space="preserve">лиента, не было им получено (в том числе в связи с отсутствием </w:t>
      </w:r>
      <w:r w:rsidR="00C71475">
        <w:rPr>
          <w:sz w:val="28"/>
          <w:szCs w:val="28"/>
        </w:rPr>
        <w:t>К</w:t>
      </w:r>
      <w:r w:rsidRPr="00E56C98">
        <w:rPr>
          <w:sz w:val="28"/>
          <w:szCs w:val="28"/>
        </w:rPr>
        <w:t xml:space="preserve">лиента, неявкой за получением сообщения или отказа от его получения, неознакомлением (отказом от ознакомления) с сообщением посредством СДБО). </w:t>
      </w:r>
    </w:p>
    <w:p w14:paraId="6972931C" w14:textId="77777777" w:rsidR="00FD5FBC" w:rsidRDefault="00A0081A" w:rsidP="0065099C">
      <w:pPr>
        <w:ind w:firstLine="709"/>
        <w:jc w:val="both"/>
        <w:rPr>
          <w:sz w:val="28"/>
          <w:szCs w:val="28"/>
        </w:rPr>
      </w:pPr>
      <w:r w:rsidRPr="00E56C98">
        <w:rPr>
          <w:sz w:val="28"/>
          <w:szCs w:val="28"/>
        </w:rPr>
        <w:t>Клиент несет риск последствий неполучения сообщения, направленного в порядке, определенном настоящим Регламентом, или неознакомления с содержанием такого сообщения.</w:t>
      </w:r>
      <w:r w:rsidR="00FD5FBC" w:rsidRPr="00E56C98">
        <w:rPr>
          <w:sz w:val="28"/>
          <w:szCs w:val="28"/>
        </w:rPr>
        <w:t>»</w:t>
      </w:r>
      <w:r w:rsidR="002D05EA" w:rsidRPr="00E56C98">
        <w:rPr>
          <w:sz w:val="28"/>
          <w:szCs w:val="28"/>
        </w:rPr>
        <w:t>.</w:t>
      </w:r>
    </w:p>
    <w:p w14:paraId="6B829A0C" w14:textId="77777777" w:rsidR="00446D66" w:rsidRDefault="00446D66" w:rsidP="0065099C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16:</w:t>
      </w:r>
    </w:p>
    <w:p w14:paraId="0C5CA863" w14:textId="77777777" w:rsidR="00446D66" w:rsidRDefault="00446D66" w:rsidP="00650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46D66">
        <w:rPr>
          <w:sz w:val="28"/>
          <w:szCs w:val="28"/>
        </w:rPr>
        <w:t xml:space="preserve">бзац двенадцатый части первой </w:t>
      </w:r>
      <w:r>
        <w:rPr>
          <w:sz w:val="28"/>
          <w:szCs w:val="28"/>
        </w:rPr>
        <w:t>после слова «оказывает» дополнить словами «Клиентам, за исключением физических лиц,»;</w:t>
      </w:r>
    </w:p>
    <w:p w14:paraId="59B49257" w14:textId="270CD3F3" w:rsidR="00446D66" w:rsidRDefault="00413B3B" w:rsidP="00650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="00446D66">
        <w:rPr>
          <w:sz w:val="28"/>
          <w:szCs w:val="28"/>
        </w:rPr>
        <w:t xml:space="preserve"> части </w:t>
      </w:r>
      <w:r w:rsidR="00751B22">
        <w:rPr>
          <w:sz w:val="28"/>
          <w:szCs w:val="28"/>
        </w:rPr>
        <w:t>третьей</w:t>
      </w:r>
      <w:r w:rsidR="00446D66">
        <w:rPr>
          <w:sz w:val="28"/>
          <w:szCs w:val="28"/>
        </w:rPr>
        <w:t xml:space="preserve"> слова «физических лиц, Клиентов – » исключить;</w:t>
      </w:r>
    </w:p>
    <w:p w14:paraId="7F5EEC2B" w14:textId="5D626F4D" w:rsidR="00446D66" w:rsidRDefault="00446D66" w:rsidP="00650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413B3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частью следующего содержания:</w:t>
      </w:r>
    </w:p>
    <w:p w14:paraId="77972248" w14:textId="11C26DD4" w:rsidR="00446D66" w:rsidRDefault="00446D66" w:rsidP="00650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6D66">
        <w:rPr>
          <w:sz w:val="28"/>
          <w:szCs w:val="28"/>
        </w:rPr>
        <w:t>Оказание консультационных услуг по вопросам эмиссии ценных бумаг осуществляется в соответствии с заключенным договором</w:t>
      </w:r>
      <w:r>
        <w:rPr>
          <w:sz w:val="28"/>
          <w:szCs w:val="28"/>
        </w:rPr>
        <w:t xml:space="preserve"> </w:t>
      </w:r>
      <w:r w:rsidRPr="00446D66">
        <w:rPr>
          <w:sz w:val="28"/>
          <w:szCs w:val="28"/>
        </w:rPr>
        <w:t>на оказание услуг по организации эмиссии ценных бумаг</w:t>
      </w:r>
      <w:r w:rsidR="00751B2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33CF7A14" w14:textId="60DDE8AB" w:rsidR="007D5E6B" w:rsidRDefault="007D5E6B" w:rsidP="0065099C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17.4 пункта 17 слова «уполномоченног</w:t>
      </w:r>
      <w:r w:rsidR="001B3C97">
        <w:rPr>
          <w:sz w:val="28"/>
          <w:szCs w:val="28"/>
        </w:rPr>
        <w:t>о органа Брокера» заменить слово</w:t>
      </w:r>
      <w:r>
        <w:rPr>
          <w:sz w:val="28"/>
          <w:szCs w:val="28"/>
        </w:rPr>
        <w:t>м «</w:t>
      </w:r>
      <w:r w:rsidR="001B3C97">
        <w:rPr>
          <w:sz w:val="28"/>
          <w:szCs w:val="28"/>
        </w:rPr>
        <w:t>правления</w:t>
      </w:r>
      <w:r>
        <w:rPr>
          <w:sz w:val="28"/>
          <w:szCs w:val="28"/>
        </w:rPr>
        <w:t>».</w:t>
      </w:r>
    </w:p>
    <w:p w14:paraId="095B0C0D" w14:textId="5F6DBD3D" w:rsidR="007D5E6B" w:rsidRPr="007D5E6B" w:rsidRDefault="007D5E6B" w:rsidP="0065099C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19 слова «уполномоченным органом Брокера» заменить </w:t>
      </w:r>
      <w:r w:rsidR="00413B3B">
        <w:rPr>
          <w:sz w:val="28"/>
          <w:szCs w:val="28"/>
        </w:rPr>
        <w:t>словом</w:t>
      </w:r>
      <w:r>
        <w:rPr>
          <w:sz w:val="28"/>
          <w:szCs w:val="28"/>
        </w:rPr>
        <w:t xml:space="preserve"> «</w:t>
      </w:r>
      <w:r w:rsidR="001B3C97">
        <w:rPr>
          <w:sz w:val="28"/>
          <w:szCs w:val="28"/>
        </w:rPr>
        <w:t>правлением</w:t>
      </w:r>
      <w:r>
        <w:rPr>
          <w:sz w:val="28"/>
          <w:szCs w:val="28"/>
        </w:rPr>
        <w:t>».</w:t>
      </w:r>
    </w:p>
    <w:p w14:paraId="7C0B1D50" w14:textId="45E151DF" w:rsidR="00446D66" w:rsidRDefault="00446D66" w:rsidP="0065099C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абзаце </w:t>
      </w:r>
      <w:r w:rsidR="0089528B">
        <w:rPr>
          <w:sz w:val="28"/>
          <w:szCs w:val="28"/>
        </w:rPr>
        <w:t xml:space="preserve">третьем </w:t>
      </w:r>
      <w:r>
        <w:rPr>
          <w:sz w:val="28"/>
          <w:szCs w:val="28"/>
        </w:rPr>
        <w:t>пункта 19-</w:t>
      </w:r>
      <w:r w:rsidR="0089528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13B3B">
        <w:rPr>
          <w:sz w:val="28"/>
          <w:szCs w:val="28"/>
        </w:rPr>
        <w:t>знак</w:t>
      </w:r>
      <w:r>
        <w:rPr>
          <w:sz w:val="28"/>
          <w:szCs w:val="28"/>
        </w:rPr>
        <w:t xml:space="preserve"> «</w:t>
      </w:r>
      <w:r w:rsidRPr="00446D66">
        <w:rPr>
          <w:sz w:val="28"/>
          <w:szCs w:val="28"/>
        </w:rPr>
        <w:t>$</w:t>
      </w:r>
      <w:r>
        <w:rPr>
          <w:sz w:val="28"/>
          <w:szCs w:val="28"/>
        </w:rPr>
        <w:t xml:space="preserve">» заменить </w:t>
      </w:r>
      <w:r w:rsidR="00FD5836">
        <w:rPr>
          <w:sz w:val="28"/>
          <w:szCs w:val="28"/>
        </w:rPr>
        <w:t>знаком «</w:t>
      </w:r>
      <w:r>
        <w:rPr>
          <w:sz w:val="28"/>
          <w:szCs w:val="28"/>
        </w:rPr>
        <w:t>;».</w:t>
      </w:r>
    </w:p>
    <w:p w14:paraId="2551630E" w14:textId="7ECBA91B" w:rsidR="006571E5" w:rsidRPr="006571E5" w:rsidRDefault="006571E5" w:rsidP="0065099C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четвертой пункта 23 слова «</w:t>
      </w:r>
      <w:r w:rsidRPr="006571E5">
        <w:rPr>
          <w:sz w:val="28"/>
          <w:szCs w:val="28"/>
        </w:rPr>
        <w:t>срок действия Договора считается оконченным в день поступления Брокеру информации о смерти физического лица</w:t>
      </w:r>
      <w:r>
        <w:rPr>
          <w:sz w:val="28"/>
          <w:szCs w:val="28"/>
        </w:rPr>
        <w:t>» заменить словами «</w:t>
      </w:r>
      <w:r w:rsidRPr="006571E5">
        <w:rPr>
          <w:sz w:val="28"/>
          <w:szCs w:val="28"/>
        </w:rPr>
        <w:t xml:space="preserve">расторжение договора осуществляется в соответствии с </w:t>
      </w:r>
      <w:r w:rsidR="00413B3B">
        <w:rPr>
          <w:sz w:val="28"/>
          <w:szCs w:val="28"/>
        </w:rPr>
        <w:t>Гражданским</w:t>
      </w:r>
      <w:r w:rsidRPr="006571E5">
        <w:rPr>
          <w:sz w:val="28"/>
          <w:szCs w:val="28"/>
        </w:rPr>
        <w:t xml:space="preserve"> Кодекс</w:t>
      </w:r>
      <w:r w:rsidR="00413B3B">
        <w:rPr>
          <w:sz w:val="28"/>
          <w:szCs w:val="28"/>
        </w:rPr>
        <w:t>ом</w:t>
      </w:r>
      <w:r w:rsidRPr="006571E5">
        <w:rPr>
          <w:sz w:val="28"/>
          <w:szCs w:val="28"/>
        </w:rPr>
        <w:t xml:space="preserve"> Республики Беларусь</w:t>
      </w:r>
      <w:r>
        <w:rPr>
          <w:sz w:val="28"/>
          <w:szCs w:val="28"/>
        </w:rPr>
        <w:t>».</w:t>
      </w:r>
    </w:p>
    <w:p w14:paraId="51707B53" w14:textId="77777777" w:rsidR="001E1950" w:rsidRPr="00E56C98" w:rsidRDefault="0009766A" w:rsidP="0065099C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56C98">
        <w:rPr>
          <w:sz w:val="28"/>
          <w:szCs w:val="28"/>
        </w:rPr>
        <w:t xml:space="preserve">В </w:t>
      </w:r>
      <w:r w:rsidR="001E1950" w:rsidRPr="00E56C98">
        <w:rPr>
          <w:sz w:val="28"/>
          <w:szCs w:val="28"/>
        </w:rPr>
        <w:t>пункте 25:</w:t>
      </w:r>
    </w:p>
    <w:p w14:paraId="63380354" w14:textId="77777777" w:rsidR="007866EB" w:rsidRPr="00E56C98" w:rsidRDefault="001E1950" w:rsidP="0065099C">
      <w:pPr>
        <w:pStyle w:val="a3"/>
        <w:ind w:left="0" w:firstLine="709"/>
        <w:jc w:val="both"/>
        <w:rPr>
          <w:sz w:val="28"/>
          <w:szCs w:val="28"/>
        </w:rPr>
      </w:pPr>
      <w:r w:rsidRPr="00E56C98">
        <w:rPr>
          <w:sz w:val="28"/>
          <w:szCs w:val="28"/>
        </w:rPr>
        <w:t xml:space="preserve">в </w:t>
      </w:r>
      <w:r w:rsidR="0009766A" w:rsidRPr="00E56C98">
        <w:rPr>
          <w:sz w:val="28"/>
          <w:szCs w:val="28"/>
        </w:rPr>
        <w:t>подп</w:t>
      </w:r>
      <w:r w:rsidR="002166B6" w:rsidRPr="00E56C98">
        <w:rPr>
          <w:sz w:val="28"/>
          <w:szCs w:val="28"/>
        </w:rPr>
        <w:t>ункт</w:t>
      </w:r>
      <w:r w:rsidR="0009766A" w:rsidRPr="00E56C98">
        <w:rPr>
          <w:sz w:val="28"/>
          <w:szCs w:val="28"/>
        </w:rPr>
        <w:t>е</w:t>
      </w:r>
      <w:r w:rsidR="00F70BE5" w:rsidRPr="00E56C98">
        <w:rPr>
          <w:sz w:val="28"/>
          <w:szCs w:val="28"/>
        </w:rPr>
        <w:t xml:space="preserve"> </w:t>
      </w:r>
      <w:r w:rsidR="0009766A" w:rsidRPr="00E56C98">
        <w:rPr>
          <w:sz w:val="28"/>
          <w:szCs w:val="28"/>
        </w:rPr>
        <w:t>25.1 слова «не позднее 3 (трех) рабочих дней, следующих з</w:t>
      </w:r>
      <w:r w:rsidRPr="00E56C98">
        <w:rPr>
          <w:sz w:val="28"/>
          <w:szCs w:val="28"/>
        </w:rPr>
        <w:t>а днем</w:t>
      </w:r>
      <w:r w:rsidR="00FD5836">
        <w:rPr>
          <w:sz w:val="28"/>
          <w:szCs w:val="28"/>
        </w:rPr>
        <w:t xml:space="preserve"> заключения Договора,</w:t>
      </w:r>
      <w:r w:rsidRPr="00E56C98">
        <w:rPr>
          <w:sz w:val="28"/>
          <w:szCs w:val="28"/>
        </w:rPr>
        <w:t>» заменить слов</w:t>
      </w:r>
      <w:r w:rsidR="00FD5836">
        <w:rPr>
          <w:sz w:val="28"/>
          <w:szCs w:val="28"/>
        </w:rPr>
        <w:t>а</w:t>
      </w:r>
      <w:r w:rsidRPr="00E56C98">
        <w:rPr>
          <w:sz w:val="28"/>
          <w:szCs w:val="28"/>
        </w:rPr>
        <w:t>м</w:t>
      </w:r>
      <w:r w:rsidR="00FD5836">
        <w:rPr>
          <w:sz w:val="28"/>
          <w:szCs w:val="28"/>
        </w:rPr>
        <w:t>и</w:t>
      </w:r>
      <w:r w:rsidRPr="00E56C98">
        <w:rPr>
          <w:sz w:val="28"/>
          <w:szCs w:val="28"/>
        </w:rPr>
        <w:t xml:space="preserve"> «после</w:t>
      </w:r>
      <w:r w:rsidR="00FD5836">
        <w:rPr>
          <w:sz w:val="28"/>
          <w:szCs w:val="28"/>
        </w:rPr>
        <w:t xml:space="preserve"> заключения Договора</w:t>
      </w:r>
      <w:r w:rsidRPr="00E56C98">
        <w:rPr>
          <w:sz w:val="28"/>
          <w:szCs w:val="28"/>
        </w:rPr>
        <w:t>»;</w:t>
      </w:r>
    </w:p>
    <w:p w14:paraId="76E4A818" w14:textId="77777777" w:rsidR="00FD5836" w:rsidRDefault="00FD5836" w:rsidP="0065099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E1950" w:rsidRPr="00E56C98">
        <w:rPr>
          <w:sz w:val="28"/>
          <w:szCs w:val="28"/>
        </w:rPr>
        <w:t>подпункт</w:t>
      </w:r>
      <w:r>
        <w:rPr>
          <w:sz w:val="28"/>
          <w:szCs w:val="28"/>
        </w:rPr>
        <w:t>е 25.11 слова «</w:t>
      </w:r>
      <w:r w:rsidRPr="00FD5836">
        <w:rPr>
          <w:sz w:val="28"/>
          <w:szCs w:val="28"/>
        </w:rPr>
        <w:t>1 (одного) рабочего дня, следующего»</w:t>
      </w:r>
      <w:r>
        <w:rPr>
          <w:sz w:val="28"/>
          <w:szCs w:val="28"/>
        </w:rPr>
        <w:t xml:space="preserve"> заменить словами «2 (двух) рабочих дней, следующих»;</w:t>
      </w:r>
    </w:p>
    <w:p w14:paraId="1E916C7C" w14:textId="77777777" w:rsidR="004A0E55" w:rsidRDefault="00FD5836" w:rsidP="0065099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25.15 </w:t>
      </w:r>
      <w:r w:rsidR="004A0E55">
        <w:rPr>
          <w:sz w:val="28"/>
          <w:szCs w:val="28"/>
        </w:rPr>
        <w:t>изложить в следующей редакции:</w:t>
      </w:r>
    </w:p>
    <w:p w14:paraId="3D84F260" w14:textId="08B9D579" w:rsidR="00A563E5" w:rsidRPr="004A0E55" w:rsidRDefault="004A0E55" w:rsidP="0065099C">
      <w:pPr>
        <w:pStyle w:val="a3"/>
        <w:ind w:left="0" w:firstLine="709"/>
        <w:jc w:val="both"/>
        <w:rPr>
          <w:sz w:val="28"/>
          <w:szCs w:val="28"/>
        </w:rPr>
      </w:pPr>
      <w:r w:rsidRPr="004A0E55">
        <w:rPr>
          <w:sz w:val="28"/>
          <w:szCs w:val="28"/>
        </w:rPr>
        <w:t>«</w:t>
      </w:r>
      <w:r w:rsidR="00413287">
        <w:rPr>
          <w:sz w:val="28"/>
          <w:szCs w:val="28"/>
        </w:rPr>
        <w:t xml:space="preserve">25.15. </w:t>
      </w:r>
      <w:r w:rsidRPr="004A0E55">
        <w:rPr>
          <w:sz w:val="28"/>
          <w:szCs w:val="28"/>
        </w:rPr>
        <w:t>уведомлять Клиента о прекращении либо приостановлении действия лицензии (сост</w:t>
      </w:r>
      <w:r w:rsidR="008A0614">
        <w:rPr>
          <w:sz w:val="28"/>
          <w:szCs w:val="28"/>
        </w:rPr>
        <w:t>авляющие работы и (или) услуги –</w:t>
      </w:r>
      <w:r w:rsidRPr="004A0E55">
        <w:rPr>
          <w:sz w:val="28"/>
          <w:szCs w:val="28"/>
        </w:rPr>
        <w:t xml:space="preserve"> брокерская деятельность) в срок не позднее 5 (пяти) рабочих дней с даты прекращения либо приостановления действия указанной лицензии</w:t>
      </w:r>
      <w:r>
        <w:rPr>
          <w:sz w:val="28"/>
          <w:szCs w:val="28"/>
        </w:rPr>
        <w:t>;</w:t>
      </w:r>
      <w:r w:rsidRPr="004A0E55">
        <w:rPr>
          <w:sz w:val="28"/>
          <w:szCs w:val="28"/>
        </w:rPr>
        <w:t>»</w:t>
      </w:r>
      <w:r w:rsidR="00A563E5" w:rsidRPr="004A0E55">
        <w:rPr>
          <w:sz w:val="28"/>
          <w:szCs w:val="28"/>
        </w:rPr>
        <w:t>;</w:t>
      </w:r>
    </w:p>
    <w:p w14:paraId="315E9DBD" w14:textId="5E4B443A" w:rsidR="00A563E5" w:rsidRDefault="00A563E5" w:rsidP="0065099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4A0E5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подпунктами </w:t>
      </w:r>
      <w:r w:rsidR="004A0E55">
        <w:rPr>
          <w:sz w:val="28"/>
          <w:szCs w:val="28"/>
        </w:rPr>
        <w:t xml:space="preserve">25.21–25.24 </w:t>
      </w:r>
      <w:r>
        <w:rPr>
          <w:sz w:val="28"/>
          <w:szCs w:val="28"/>
        </w:rPr>
        <w:t>следующего содержания:</w:t>
      </w:r>
    </w:p>
    <w:p w14:paraId="3D11A737" w14:textId="78D61126" w:rsidR="0015531A" w:rsidRDefault="00B95D74" w:rsidP="0065099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«25.21. обеспечить раздельный учет денежных средств Клиентов, поступающих во исполнение заключенных Договоров, </w:t>
      </w:r>
      <w:r w:rsidRPr="00B95D74">
        <w:rPr>
          <w:sz w:val="28"/>
          <w:szCs w:val="28"/>
        </w:rPr>
        <w:t>на отдельных лицевых счетах в белорусских рублях и (или) соответствующей иностранной валюте</w:t>
      </w:r>
      <w:r>
        <w:rPr>
          <w:sz w:val="28"/>
          <w:szCs w:val="28"/>
        </w:rPr>
        <w:t>;</w:t>
      </w:r>
    </w:p>
    <w:p w14:paraId="6DF6D5D4" w14:textId="7F57D3D3" w:rsidR="00B95D74" w:rsidRDefault="00B95D74" w:rsidP="0065099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25.22. уведомить Клиента о его праве получить информацию, указанную в статье 64 Закона Республики Беларусь</w:t>
      </w:r>
      <w:r w:rsidR="004A0E55">
        <w:rPr>
          <w:sz w:val="28"/>
          <w:szCs w:val="28"/>
        </w:rPr>
        <w:t xml:space="preserve"> от 05.01.2015 № 231-З </w:t>
      </w:r>
      <w:r>
        <w:rPr>
          <w:sz w:val="28"/>
          <w:szCs w:val="28"/>
        </w:rPr>
        <w:t>«О рынке ценных бумаг</w:t>
      </w:r>
      <w:r w:rsidR="004A0E55">
        <w:rPr>
          <w:sz w:val="28"/>
          <w:szCs w:val="28"/>
        </w:rPr>
        <w:t>»</w:t>
      </w:r>
      <w:r>
        <w:rPr>
          <w:sz w:val="28"/>
          <w:szCs w:val="28"/>
        </w:rPr>
        <w:t xml:space="preserve">, а также по требованию Клиента предоставить ему эту информацию. </w:t>
      </w:r>
      <w:r w:rsidRPr="002452D6">
        <w:rPr>
          <w:sz w:val="28"/>
          <w:szCs w:val="28"/>
        </w:rPr>
        <w:t>В</w:t>
      </w:r>
      <w:r w:rsidR="008A0614">
        <w:rPr>
          <w:sz w:val="28"/>
          <w:szCs w:val="28"/>
        </w:rPr>
        <w:t> </w:t>
      </w:r>
      <w:r w:rsidRPr="002452D6">
        <w:rPr>
          <w:sz w:val="28"/>
          <w:szCs w:val="28"/>
        </w:rPr>
        <w:t>случае требования Клиента представить ему копию свидетельств</w:t>
      </w:r>
      <w:r w:rsidR="008A0614">
        <w:rPr>
          <w:sz w:val="28"/>
          <w:szCs w:val="28"/>
        </w:rPr>
        <w:t>а о государственной регистрации</w:t>
      </w:r>
      <w:r w:rsidRPr="002452D6">
        <w:rPr>
          <w:sz w:val="28"/>
          <w:szCs w:val="28"/>
        </w:rPr>
        <w:t xml:space="preserve"> разъяснить, что такое свидетельство Банку не выдавалось, так как Банк зарегистрирован до вступления в силу Положения о государственной регистрации и ликвидации (прекращении деятельности) субъектов хозяйствования, утвержденного Декретом Президента Республики Беларусь от 16 марта 1999 года </w:t>
      </w:r>
      <w:r w:rsidR="004A0E55">
        <w:rPr>
          <w:sz w:val="28"/>
          <w:szCs w:val="28"/>
        </w:rPr>
        <w:t>№</w:t>
      </w:r>
      <w:r w:rsidRPr="002452D6">
        <w:rPr>
          <w:sz w:val="28"/>
          <w:szCs w:val="28"/>
        </w:rPr>
        <w:t xml:space="preserve"> 11, пунктом 37 которого впервые была установлена обязанность регистрирующего органа выдавать свидетельства о государственной регистрации коммерческой организации</w:t>
      </w:r>
      <w:r>
        <w:rPr>
          <w:sz w:val="28"/>
          <w:szCs w:val="28"/>
        </w:rPr>
        <w:t>;</w:t>
      </w:r>
    </w:p>
    <w:p w14:paraId="31762AF1" w14:textId="296125D2" w:rsidR="00B95D74" w:rsidRDefault="00B95D74" w:rsidP="0065099C">
      <w:pPr>
        <w:pStyle w:val="a3"/>
        <w:ind w:left="0" w:firstLine="709"/>
        <w:jc w:val="both"/>
        <w:rPr>
          <w:sz w:val="28"/>
          <w:szCs w:val="28"/>
        </w:rPr>
      </w:pPr>
      <w:bookmarkStart w:id="0" w:name="_Hlk183294312"/>
      <w:r>
        <w:rPr>
          <w:sz w:val="28"/>
          <w:szCs w:val="28"/>
        </w:rPr>
        <w:t xml:space="preserve">25.23. проинформировать Клиента – физическое лицо о правах, предоставляемых ему в соответствии с Законом Республики Беларусь </w:t>
      </w:r>
      <w:r w:rsidR="004A0E55">
        <w:rPr>
          <w:sz w:val="28"/>
          <w:szCs w:val="28"/>
        </w:rPr>
        <w:t xml:space="preserve">от 05.01.2015 № 231-З </w:t>
      </w:r>
      <w:r>
        <w:rPr>
          <w:sz w:val="28"/>
          <w:szCs w:val="28"/>
        </w:rPr>
        <w:t>«О рынке ценных бумаг»;</w:t>
      </w:r>
      <w:bookmarkEnd w:id="0"/>
    </w:p>
    <w:p w14:paraId="4F3AB49D" w14:textId="2A13088F" w:rsidR="00B95D74" w:rsidRPr="00E56C98" w:rsidRDefault="00B95D74" w:rsidP="0065099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0E55">
        <w:rPr>
          <w:sz w:val="28"/>
          <w:szCs w:val="28"/>
        </w:rPr>
        <w:t>5</w:t>
      </w:r>
      <w:r>
        <w:rPr>
          <w:sz w:val="28"/>
          <w:szCs w:val="28"/>
        </w:rPr>
        <w:t xml:space="preserve">.24. </w:t>
      </w:r>
      <w:r w:rsidR="00C17E6B">
        <w:rPr>
          <w:sz w:val="28"/>
          <w:szCs w:val="28"/>
        </w:rPr>
        <w:t xml:space="preserve">по требованию Клиента </w:t>
      </w:r>
      <w:r w:rsidRPr="00080D50">
        <w:rPr>
          <w:sz w:val="28"/>
          <w:szCs w:val="28"/>
        </w:rPr>
        <w:t>ознакомить с квалификационным аттестатом специалиста рынка ценных бумаг</w:t>
      </w:r>
      <w:r>
        <w:rPr>
          <w:sz w:val="28"/>
          <w:szCs w:val="28"/>
        </w:rPr>
        <w:t>.».</w:t>
      </w:r>
    </w:p>
    <w:p w14:paraId="6948C49E" w14:textId="77777777" w:rsidR="00FD5836" w:rsidRPr="004C4E1D" w:rsidRDefault="00FD5836" w:rsidP="0065099C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C4E1D">
        <w:rPr>
          <w:sz w:val="28"/>
          <w:szCs w:val="28"/>
        </w:rPr>
        <w:t>В пункте 26:</w:t>
      </w:r>
    </w:p>
    <w:p w14:paraId="27ABC0DC" w14:textId="5950614D" w:rsidR="00FD5836" w:rsidRPr="004C4E1D" w:rsidRDefault="00FD5836" w:rsidP="0065099C">
      <w:pPr>
        <w:ind w:firstLine="709"/>
        <w:jc w:val="both"/>
        <w:rPr>
          <w:sz w:val="28"/>
          <w:szCs w:val="28"/>
        </w:rPr>
      </w:pPr>
      <w:r w:rsidRPr="004C4E1D">
        <w:rPr>
          <w:sz w:val="28"/>
          <w:szCs w:val="28"/>
        </w:rPr>
        <w:t xml:space="preserve">подпункт 26.2 </w:t>
      </w:r>
      <w:r w:rsidR="004C4E1D" w:rsidRPr="004C4E1D">
        <w:rPr>
          <w:sz w:val="28"/>
          <w:szCs w:val="28"/>
        </w:rPr>
        <w:t>после слов «в уполномоченном депозитарии» дополнить словами «, при совершении сделок с депозитарными облигациями – в РУП «Республиканский центральный депозитарий ценных бумаг»</w:t>
      </w:r>
      <w:r w:rsidR="004C4E1D">
        <w:rPr>
          <w:sz w:val="28"/>
          <w:szCs w:val="28"/>
        </w:rPr>
        <w:t>»;</w:t>
      </w:r>
    </w:p>
    <w:p w14:paraId="03127B23" w14:textId="77777777" w:rsidR="00420777" w:rsidRPr="004C4E1D" w:rsidRDefault="00FD5836" w:rsidP="0065099C">
      <w:pPr>
        <w:ind w:firstLine="709"/>
        <w:jc w:val="both"/>
        <w:rPr>
          <w:sz w:val="28"/>
          <w:szCs w:val="28"/>
        </w:rPr>
      </w:pPr>
      <w:r w:rsidRPr="004C4E1D">
        <w:rPr>
          <w:sz w:val="28"/>
          <w:szCs w:val="28"/>
        </w:rPr>
        <w:t>п</w:t>
      </w:r>
      <w:r w:rsidR="00420777" w:rsidRPr="004C4E1D">
        <w:rPr>
          <w:sz w:val="28"/>
          <w:szCs w:val="28"/>
        </w:rPr>
        <w:t>одпункт 26.8 дополнить абзацами следующего содержания:</w:t>
      </w:r>
    </w:p>
    <w:p w14:paraId="3B682809" w14:textId="0F0160C3" w:rsidR="00267602" w:rsidRPr="00267602" w:rsidRDefault="00267602" w:rsidP="00267602">
      <w:pPr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67602">
        <w:rPr>
          <w:sz w:val="28"/>
          <w:szCs w:val="28"/>
        </w:rPr>
        <w:lastRenderedPageBreak/>
        <w:t>«</w:t>
      </w:r>
      <w:r w:rsidRPr="00267602">
        <w:rPr>
          <w:sz w:val="28"/>
          <w:szCs w:val="28"/>
          <w:bdr w:val="none" w:sz="0" w:space="0" w:color="auto" w:frame="1"/>
        </w:rPr>
        <w:t>в случае подачи поручения на совершение сделок с депозитарными облигациями, у которых отсутствует кредитный рейтинг</w:t>
      </w:r>
      <w:r w:rsidR="00774266">
        <w:rPr>
          <w:sz w:val="28"/>
          <w:szCs w:val="28"/>
          <w:bdr w:val="none" w:sz="0" w:space="0" w:color="auto" w:frame="1"/>
        </w:rPr>
        <w:t>,</w:t>
      </w:r>
      <w:r w:rsidR="00774266" w:rsidRPr="00774266">
        <w:rPr>
          <w:sz w:val="28"/>
          <w:szCs w:val="28"/>
          <w:bdr w:val="none" w:sz="0" w:space="0" w:color="auto" w:frame="1"/>
        </w:rPr>
        <w:t xml:space="preserve"> </w:t>
      </w:r>
      <w:r w:rsidR="00774266">
        <w:rPr>
          <w:sz w:val="28"/>
          <w:szCs w:val="28"/>
          <w:bdr w:val="none" w:sz="0" w:space="0" w:color="auto" w:frame="1"/>
        </w:rPr>
        <w:t>присвоенный</w:t>
      </w:r>
      <w:r w:rsidR="00774266" w:rsidRPr="00267602">
        <w:rPr>
          <w:sz w:val="28"/>
          <w:szCs w:val="28"/>
          <w:bdr w:val="none" w:sz="0" w:space="0" w:color="auto" w:frame="1"/>
        </w:rPr>
        <w:t xml:space="preserve"> рейтинговым агентством ООО «БИК Рейтингс»,</w:t>
      </w:r>
      <w:bookmarkStart w:id="1" w:name="_GoBack"/>
      <w:bookmarkEnd w:id="1"/>
      <w:r>
        <w:rPr>
          <w:sz w:val="28"/>
          <w:szCs w:val="28"/>
          <w:bdr w:val="none" w:sz="0" w:space="0" w:color="auto" w:frame="1"/>
        </w:rPr>
        <w:t xml:space="preserve"> </w:t>
      </w:r>
      <w:r w:rsidRPr="00267602">
        <w:rPr>
          <w:sz w:val="28"/>
          <w:szCs w:val="28"/>
          <w:bdr w:val="none" w:sz="0" w:space="0" w:color="auto" w:frame="1"/>
        </w:rPr>
        <w:t>или его значение ниже уровня «</w:t>
      </w:r>
      <w:r w:rsidRPr="00267602">
        <w:rPr>
          <w:sz w:val="28"/>
          <w:szCs w:val="28"/>
          <w:bdr w:val="none" w:sz="0" w:space="0" w:color="auto" w:frame="1"/>
          <w:lang w:val="en-US"/>
        </w:rPr>
        <w:t>by</w:t>
      </w:r>
      <w:r w:rsidRPr="00267602">
        <w:rPr>
          <w:sz w:val="28"/>
          <w:szCs w:val="28"/>
          <w:bdr w:val="none" w:sz="0" w:space="0" w:color="auto" w:frame="1"/>
        </w:rPr>
        <w:t>.</w:t>
      </w:r>
      <w:r w:rsidRPr="00267602">
        <w:rPr>
          <w:sz w:val="28"/>
          <w:szCs w:val="28"/>
          <w:bdr w:val="none" w:sz="0" w:space="0" w:color="auto" w:frame="1"/>
          <w:lang w:val="en-US"/>
        </w:rPr>
        <w:t>BBB</w:t>
      </w:r>
      <w:r w:rsidRPr="00267602">
        <w:rPr>
          <w:sz w:val="28"/>
          <w:szCs w:val="28"/>
          <w:bdr w:val="none" w:sz="0" w:space="0" w:color="auto" w:frame="1"/>
        </w:rPr>
        <w:t>+» по национальной рейтинговой шкале для Республики Беларусь, предоставить документ, подтверждающий статус квалифицированного инвестора;</w:t>
      </w:r>
    </w:p>
    <w:p w14:paraId="6F996D87" w14:textId="68A0E609" w:rsidR="00E2469B" w:rsidRDefault="00420777" w:rsidP="0065099C">
      <w:pPr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C4E1D">
        <w:rPr>
          <w:sz w:val="28"/>
          <w:szCs w:val="28"/>
          <w:bdr w:val="none" w:sz="0" w:space="0" w:color="auto" w:frame="1"/>
        </w:rPr>
        <w:t xml:space="preserve">в случае подачи поручения на совершение сделок с депозитарными облигациями без рейтинга </w:t>
      </w:r>
      <w:r w:rsidR="004C4E1D" w:rsidRPr="004C4E1D">
        <w:rPr>
          <w:sz w:val="28"/>
          <w:szCs w:val="28"/>
          <w:bdr w:val="none" w:sz="0" w:space="0" w:color="auto" w:frame="1"/>
        </w:rPr>
        <w:t>предоставить</w:t>
      </w:r>
      <w:r w:rsidRPr="004C4E1D">
        <w:rPr>
          <w:sz w:val="28"/>
          <w:szCs w:val="28"/>
          <w:bdr w:val="none" w:sz="0" w:space="0" w:color="auto" w:frame="1"/>
        </w:rPr>
        <w:t xml:space="preserve"> документ, подтверждающий, что Клиент является собственником имущества, участником (акционером) эмитента депозитарных облигаций;</w:t>
      </w:r>
    </w:p>
    <w:p w14:paraId="5DBEB38F" w14:textId="7EF10704" w:rsidR="00263388" w:rsidRPr="00263388" w:rsidRDefault="00263388" w:rsidP="0065099C">
      <w:pPr>
        <w:pStyle w:val="ae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338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случае подачи поручения на совершение сделок со структурными облигациями предоставить документ, подтверждающий статус квалифицированного инвестора. В случае утраты Клиентом статуса квалифицированного инвестора на рынке ценных бумаг такое лицо не вправе приобретать структурные облигации, за исключением случая, установленного абзацем вторым статьи 53-2 Закона Республики Беларусь </w:t>
      </w:r>
      <w:r w:rsidR="004A0E55" w:rsidRPr="0026338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от 05.01.2015 № 231-З </w:t>
      </w:r>
      <w:r w:rsidRPr="00263388">
        <w:rPr>
          <w:rFonts w:ascii="Times New Roman" w:hAnsi="Times New Roman"/>
          <w:sz w:val="28"/>
          <w:szCs w:val="28"/>
          <w:bdr w:val="none" w:sz="0" w:space="0" w:color="auto" w:frame="1"/>
        </w:rPr>
        <w:t>«О</w:t>
      </w:r>
      <w:r w:rsidR="008A061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26338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рынке ценных бумаг», а также случаев, установленных частью второй пункта </w:t>
      </w:r>
      <w:r w:rsidR="008A061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26338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2-1 Инструкции о порядке обращения ценных бумаг на территории Республики Беларусь, утвержденной постановлением </w:t>
      </w:r>
      <w:r w:rsidRPr="00190D12">
        <w:rPr>
          <w:rFonts w:ascii="Times New Roman" w:hAnsi="Times New Roman"/>
          <w:sz w:val="28"/>
          <w:szCs w:val="28"/>
        </w:rPr>
        <w:t>Министерства</w:t>
      </w:r>
      <w:r w:rsidRPr="00263388">
        <w:rPr>
          <w:rFonts w:ascii="Times New Roman" w:hAnsi="Times New Roman"/>
          <w:sz w:val="28"/>
          <w:szCs w:val="28"/>
        </w:rPr>
        <w:t xml:space="preserve"> </w:t>
      </w:r>
      <w:r w:rsidRPr="00190D12">
        <w:rPr>
          <w:rFonts w:ascii="Times New Roman" w:hAnsi="Times New Roman"/>
          <w:sz w:val="28"/>
          <w:szCs w:val="28"/>
        </w:rPr>
        <w:t>финансов</w:t>
      </w:r>
      <w:r w:rsidRPr="00263388">
        <w:rPr>
          <w:rFonts w:ascii="Times New Roman" w:hAnsi="Times New Roman"/>
          <w:sz w:val="28"/>
          <w:szCs w:val="28"/>
        </w:rPr>
        <w:t xml:space="preserve"> </w:t>
      </w:r>
      <w:r w:rsidRPr="00190D12">
        <w:rPr>
          <w:rFonts w:ascii="Times New Roman" w:hAnsi="Times New Roman"/>
          <w:sz w:val="28"/>
          <w:szCs w:val="28"/>
        </w:rPr>
        <w:t>Республики</w:t>
      </w:r>
      <w:r w:rsidRPr="00263388">
        <w:rPr>
          <w:rFonts w:ascii="Times New Roman" w:hAnsi="Times New Roman"/>
          <w:sz w:val="28"/>
          <w:szCs w:val="28"/>
        </w:rPr>
        <w:t xml:space="preserve"> </w:t>
      </w:r>
      <w:r w:rsidRPr="00190D12">
        <w:rPr>
          <w:rFonts w:ascii="Times New Roman" w:hAnsi="Times New Roman"/>
          <w:sz w:val="28"/>
          <w:szCs w:val="28"/>
        </w:rPr>
        <w:t>Беларусь</w:t>
      </w:r>
      <w:r w:rsidRPr="00263388">
        <w:rPr>
          <w:rFonts w:ascii="Times New Roman" w:hAnsi="Times New Roman"/>
          <w:sz w:val="28"/>
          <w:szCs w:val="28"/>
        </w:rPr>
        <w:t xml:space="preserve"> от 31.08.2016 № 76</w:t>
      </w:r>
      <w:r>
        <w:rPr>
          <w:rFonts w:ascii="Times New Roman" w:hAnsi="Times New Roman"/>
          <w:sz w:val="28"/>
          <w:szCs w:val="28"/>
        </w:rPr>
        <w:t>;</w:t>
      </w:r>
    </w:p>
    <w:p w14:paraId="7AD91165" w14:textId="33F9F135" w:rsidR="001F1E89" w:rsidRDefault="008A0614" w:rsidP="0065099C">
      <w:pPr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в случае подачи Клиентом –</w:t>
      </w:r>
      <w:r w:rsidR="00E2469B" w:rsidRPr="00E2469B">
        <w:rPr>
          <w:sz w:val="28"/>
          <w:szCs w:val="28"/>
        </w:rPr>
        <w:t xml:space="preserve"> физическим лицом поручения на продажу ценных бумаг, являющихся общей совместной собственностью супругов, предоставить копию брачного договора, иного соглашения, устанавливающего (изменяющего) режим имущества, нажитого супругами в период брака, либо копию выданного нотариусом свидетельства о праве собственности на доли в имуществе, нажитом супругами в период брака (далее – свидетельство о праве собственности), при наличии таких договоров (соглашений) и документов, либо письменное заявление, подтверждающее получение Клиентом согласия супруга (супруги) на совершение сделки по отчуждению ценных бумаг, являющихся общей совместной собственностью супругов (если из брачного договора, свидетельства о праве собственности не следует иное);</w:t>
      </w:r>
      <w:r w:rsidR="00420777" w:rsidRPr="004C4E1D">
        <w:rPr>
          <w:sz w:val="28"/>
          <w:szCs w:val="28"/>
          <w:bdr w:val="none" w:sz="0" w:space="0" w:color="auto" w:frame="1"/>
        </w:rPr>
        <w:t>»</w:t>
      </w:r>
      <w:r w:rsidR="001F1E89">
        <w:rPr>
          <w:sz w:val="28"/>
          <w:szCs w:val="28"/>
          <w:bdr w:val="none" w:sz="0" w:space="0" w:color="auto" w:frame="1"/>
        </w:rPr>
        <w:t>;</w:t>
      </w:r>
    </w:p>
    <w:p w14:paraId="2D38B9EF" w14:textId="5D3C6B23" w:rsidR="007914E1" w:rsidRDefault="001F1E89" w:rsidP="0065099C">
      <w:pPr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подпункт 26.10 </w:t>
      </w:r>
      <w:r w:rsidR="007914E1">
        <w:rPr>
          <w:sz w:val="28"/>
          <w:szCs w:val="28"/>
          <w:bdr w:val="none" w:sz="0" w:space="0" w:color="auto" w:frame="1"/>
        </w:rPr>
        <w:t>изложить в следующей редакции:</w:t>
      </w:r>
    </w:p>
    <w:p w14:paraId="6D720B00" w14:textId="177DF249" w:rsidR="00420777" w:rsidRPr="007914E1" w:rsidRDefault="007914E1" w:rsidP="0065099C">
      <w:pPr>
        <w:pStyle w:val="ConsPlusNormal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914E1">
        <w:rPr>
          <w:sz w:val="28"/>
          <w:szCs w:val="28"/>
          <w:bdr w:val="none" w:sz="0" w:space="0" w:color="auto" w:frame="1"/>
        </w:rPr>
        <w:t>«</w:t>
      </w:r>
      <w:r w:rsidRPr="007914E1">
        <w:rPr>
          <w:sz w:val="28"/>
          <w:szCs w:val="28"/>
        </w:rPr>
        <w:t xml:space="preserve">26.10. при намерении продать акции, в отношении которых областные исполнительные комитеты, Минский городской исполнительный комитет имеют преимущественное право на приобретение в соответствии с частью первой подпункта 1.4 пункта 1 Указа </w:t>
      </w:r>
      <w:r>
        <w:rPr>
          <w:sz w:val="28"/>
          <w:szCs w:val="28"/>
        </w:rPr>
        <w:t>№</w:t>
      </w:r>
      <w:r w:rsidRPr="007914E1">
        <w:rPr>
          <w:sz w:val="28"/>
          <w:szCs w:val="28"/>
        </w:rPr>
        <w:t xml:space="preserve"> 677, направить уведомление в областной исполнительный комитет, Минский городской исполнительный комитет с указанием цены их продажи либо разместить заявку о продаже акций в БЕКАС;</w:t>
      </w:r>
      <w:r w:rsidRPr="007914E1">
        <w:rPr>
          <w:sz w:val="28"/>
          <w:szCs w:val="28"/>
          <w:bdr w:val="none" w:sz="0" w:space="0" w:color="auto" w:frame="1"/>
        </w:rPr>
        <w:t xml:space="preserve">». </w:t>
      </w:r>
    </w:p>
    <w:p w14:paraId="2F23BD00" w14:textId="77777777" w:rsidR="009F0CCD" w:rsidRDefault="004C4E1D" w:rsidP="0065099C">
      <w:pPr>
        <w:pStyle w:val="a3"/>
        <w:numPr>
          <w:ilvl w:val="0"/>
          <w:numId w:val="9"/>
        </w:numPr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C4E1D">
        <w:rPr>
          <w:sz w:val="28"/>
          <w:szCs w:val="28"/>
          <w:bdr w:val="none" w:sz="0" w:space="0" w:color="auto" w:frame="1"/>
        </w:rPr>
        <w:t xml:space="preserve">В </w:t>
      </w:r>
      <w:r w:rsidR="009F0CCD">
        <w:rPr>
          <w:sz w:val="28"/>
          <w:szCs w:val="28"/>
          <w:bdr w:val="none" w:sz="0" w:space="0" w:color="auto" w:frame="1"/>
        </w:rPr>
        <w:t>пункте 27:</w:t>
      </w:r>
    </w:p>
    <w:p w14:paraId="6A68B51E" w14:textId="18D799E4" w:rsidR="009F0CCD" w:rsidRDefault="00CD730E" w:rsidP="0065099C">
      <w:pPr>
        <w:pStyle w:val="a3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абзац второ</w:t>
      </w:r>
      <w:r w:rsidR="00413287">
        <w:rPr>
          <w:sz w:val="28"/>
          <w:szCs w:val="28"/>
          <w:bdr w:val="none" w:sz="0" w:space="0" w:color="auto" w:frame="1"/>
        </w:rPr>
        <w:t>й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4C4E1D" w:rsidRPr="004C4E1D">
        <w:rPr>
          <w:sz w:val="28"/>
          <w:szCs w:val="28"/>
          <w:bdr w:val="none" w:sz="0" w:space="0" w:color="auto" w:frame="1"/>
        </w:rPr>
        <w:t>подпункт</w:t>
      </w:r>
      <w:r>
        <w:rPr>
          <w:sz w:val="28"/>
          <w:szCs w:val="28"/>
          <w:bdr w:val="none" w:sz="0" w:space="0" w:color="auto" w:frame="1"/>
        </w:rPr>
        <w:t>а</w:t>
      </w:r>
      <w:r w:rsidR="004C4E1D" w:rsidRPr="004C4E1D">
        <w:rPr>
          <w:sz w:val="28"/>
          <w:szCs w:val="28"/>
          <w:bdr w:val="none" w:sz="0" w:space="0" w:color="auto" w:frame="1"/>
        </w:rPr>
        <w:t xml:space="preserve"> 27.3 </w:t>
      </w:r>
      <w:r w:rsidR="00413287">
        <w:rPr>
          <w:sz w:val="28"/>
          <w:szCs w:val="28"/>
          <w:bdr w:val="none" w:sz="0" w:space="0" w:color="auto" w:frame="1"/>
        </w:rPr>
        <w:t xml:space="preserve">дополнить </w:t>
      </w:r>
      <w:r w:rsidR="004C4E1D" w:rsidRPr="004C4E1D">
        <w:rPr>
          <w:sz w:val="28"/>
          <w:szCs w:val="28"/>
          <w:bdr w:val="none" w:sz="0" w:space="0" w:color="auto" w:frame="1"/>
        </w:rPr>
        <w:t>слова</w:t>
      </w:r>
      <w:r w:rsidR="00413287">
        <w:rPr>
          <w:sz w:val="28"/>
          <w:szCs w:val="28"/>
          <w:bdr w:val="none" w:sz="0" w:space="0" w:color="auto" w:frame="1"/>
        </w:rPr>
        <w:t>ми</w:t>
      </w:r>
      <w:r w:rsidR="004C4E1D" w:rsidRPr="004C4E1D">
        <w:rPr>
          <w:sz w:val="28"/>
          <w:szCs w:val="28"/>
          <w:bdr w:val="none" w:sz="0" w:space="0" w:color="auto" w:frame="1"/>
        </w:rPr>
        <w:t xml:space="preserve"> </w:t>
      </w:r>
      <w:r w:rsidR="004C4E1D" w:rsidRPr="004C4E1D">
        <w:rPr>
          <w:sz w:val="28"/>
          <w:szCs w:val="28"/>
        </w:rPr>
        <w:t>«, при совершении сделок с депозитарными облигациями – в РУП «Республиканский центральный</w:t>
      </w:r>
      <w:r w:rsidR="008A0614">
        <w:rPr>
          <w:sz w:val="28"/>
          <w:szCs w:val="28"/>
        </w:rPr>
        <w:t xml:space="preserve"> депозитарий ценных бумаг</w:t>
      </w:r>
      <w:r w:rsidR="004C4E1D" w:rsidRPr="004C4E1D">
        <w:rPr>
          <w:sz w:val="28"/>
          <w:szCs w:val="28"/>
        </w:rPr>
        <w:t>»</w:t>
      </w:r>
      <w:r w:rsidR="009F0CCD">
        <w:rPr>
          <w:sz w:val="28"/>
          <w:szCs w:val="28"/>
        </w:rPr>
        <w:t>;</w:t>
      </w:r>
    </w:p>
    <w:p w14:paraId="7C6FF8DA" w14:textId="6ED27B6F" w:rsidR="009F0CCD" w:rsidRDefault="009F0CCD" w:rsidP="0065099C">
      <w:pPr>
        <w:pStyle w:val="a3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дополнить </w:t>
      </w:r>
      <w:r w:rsidR="007914E1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подпунктом </w:t>
      </w:r>
      <w:r w:rsidR="007914E1">
        <w:rPr>
          <w:sz w:val="28"/>
          <w:szCs w:val="28"/>
        </w:rPr>
        <w:t xml:space="preserve">27.7 </w:t>
      </w:r>
      <w:r>
        <w:rPr>
          <w:sz w:val="28"/>
          <w:szCs w:val="28"/>
        </w:rPr>
        <w:t>следующего содержания:</w:t>
      </w:r>
    </w:p>
    <w:p w14:paraId="6C3BDA97" w14:textId="38A68ABF" w:rsidR="009F0CCD" w:rsidRPr="009F0CCD" w:rsidRDefault="009F0CCD" w:rsidP="0065099C">
      <w:pPr>
        <w:pStyle w:val="ConsPlusNormal"/>
        <w:ind w:firstLine="709"/>
        <w:jc w:val="both"/>
        <w:rPr>
          <w:sz w:val="28"/>
          <w:szCs w:val="28"/>
        </w:rPr>
      </w:pPr>
      <w:r w:rsidRPr="009F0CCD">
        <w:rPr>
          <w:sz w:val="28"/>
          <w:szCs w:val="28"/>
        </w:rPr>
        <w:t>«</w:t>
      </w:r>
      <w:r w:rsidR="007914E1">
        <w:rPr>
          <w:sz w:val="28"/>
          <w:szCs w:val="28"/>
        </w:rPr>
        <w:t>27.7</w:t>
      </w:r>
      <w:r w:rsidR="00413287">
        <w:rPr>
          <w:sz w:val="28"/>
          <w:szCs w:val="28"/>
        </w:rPr>
        <w:t>.</w:t>
      </w:r>
      <w:r w:rsidR="007914E1">
        <w:rPr>
          <w:sz w:val="28"/>
          <w:szCs w:val="28"/>
        </w:rPr>
        <w:t xml:space="preserve"> </w:t>
      </w:r>
      <w:r w:rsidRPr="009F0CCD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Клиенту </w:t>
      </w:r>
      <w:r w:rsidRPr="009F0CCD">
        <w:rPr>
          <w:sz w:val="28"/>
          <w:szCs w:val="28"/>
        </w:rPr>
        <w:t>в заключении Договора на брокерское обслуживание:</w:t>
      </w:r>
    </w:p>
    <w:p w14:paraId="4F3DCDAA" w14:textId="77777777" w:rsidR="009F0CCD" w:rsidRPr="009F0CCD" w:rsidRDefault="009F0CCD" w:rsidP="0065099C">
      <w:pPr>
        <w:pStyle w:val="ConsPlusNormal"/>
        <w:ind w:firstLine="709"/>
        <w:jc w:val="both"/>
        <w:rPr>
          <w:sz w:val="28"/>
          <w:szCs w:val="28"/>
        </w:rPr>
      </w:pPr>
      <w:r w:rsidRPr="009F0CCD">
        <w:rPr>
          <w:sz w:val="28"/>
          <w:szCs w:val="28"/>
        </w:rPr>
        <w:t>в случаях, если это может повлечь нарушение законодательства о ПОД/ФТ;</w:t>
      </w:r>
    </w:p>
    <w:p w14:paraId="1107C183" w14:textId="09ABC268" w:rsidR="009F0CCD" w:rsidRPr="009F0CCD" w:rsidRDefault="009F0CCD" w:rsidP="0065099C">
      <w:pPr>
        <w:pStyle w:val="ConsPlusNormal"/>
        <w:ind w:firstLine="709"/>
        <w:jc w:val="both"/>
        <w:rPr>
          <w:sz w:val="28"/>
          <w:szCs w:val="28"/>
        </w:rPr>
      </w:pPr>
      <w:r w:rsidRPr="009F0CCD">
        <w:rPr>
          <w:sz w:val="28"/>
          <w:szCs w:val="28"/>
        </w:rPr>
        <w:t xml:space="preserve">в случае отказа Клиента в предоставлении сведений для осуществления </w:t>
      </w:r>
      <w:r>
        <w:rPr>
          <w:sz w:val="28"/>
          <w:szCs w:val="28"/>
        </w:rPr>
        <w:t>Брокером</w:t>
      </w:r>
      <w:r w:rsidRPr="009F0CCD">
        <w:rPr>
          <w:sz w:val="28"/>
          <w:szCs w:val="28"/>
        </w:rPr>
        <w:t xml:space="preserve"> идентификации Клиентов, в том числе с целью реализации требований Закона США </w:t>
      </w:r>
      <w:r>
        <w:rPr>
          <w:sz w:val="28"/>
          <w:szCs w:val="28"/>
        </w:rPr>
        <w:t>«</w:t>
      </w:r>
      <w:r w:rsidRPr="009F0CCD">
        <w:rPr>
          <w:sz w:val="28"/>
          <w:szCs w:val="28"/>
        </w:rPr>
        <w:t>О налогообложении иностранных счетов</w:t>
      </w:r>
      <w:r>
        <w:rPr>
          <w:sz w:val="28"/>
          <w:szCs w:val="28"/>
        </w:rPr>
        <w:t>»</w:t>
      </w:r>
      <w:r w:rsidRPr="009F0CCD">
        <w:rPr>
          <w:sz w:val="28"/>
          <w:szCs w:val="28"/>
        </w:rPr>
        <w:t xml:space="preserve"> Foreign Account Tax Compliance Act;</w:t>
      </w:r>
    </w:p>
    <w:p w14:paraId="71976E64" w14:textId="367A29C0" w:rsidR="009F0CCD" w:rsidRPr="009F0CCD" w:rsidRDefault="009F0CCD" w:rsidP="0065099C">
      <w:pPr>
        <w:pStyle w:val="ConsPlusNormal"/>
        <w:ind w:firstLine="709"/>
        <w:jc w:val="both"/>
        <w:rPr>
          <w:sz w:val="28"/>
          <w:szCs w:val="28"/>
        </w:rPr>
      </w:pPr>
      <w:r w:rsidRPr="009F0CCD">
        <w:rPr>
          <w:sz w:val="28"/>
          <w:szCs w:val="28"/>
        </w:rPr>
        <w:t xml:space="preserve">в случае, когда выполнение </w:t>
      </w:r>
      <w:r>
        <w:rPr>
          <w:sz w:val="28"/>
          <w:szCs w:val="28"/>
        </w:rPr>
        <w:t>Брокером</w:t>
      </w:r>
      <w:r w:rsidRPr="009F0CCD">
        <w:rPr>
          <w:sz w:val="28"/>
          <w:szCs w:val="28"/>
        </w:rPr>
        <w:t xml:space="preserve"> работ и предоставление услуг может повлечь нарушение законодательства о ценных бумагах;</w:t>
      </w:r>
    </w:p>
    <w:p w14:paraId="5972EE2F" w14:textId="77777777" w:rsidR="009F0CCD" w:rsidRPr="009F0CCD" w:rsidRDefault="009F0CCD" w:rsidP="0065099C">
      <w:pPr>
        <w:pStyle w:val="ConsPlusNormal"/>
        <w:ind w:firstLine="709"/>
        <w:jc w:val="both"/>
        <w:rPr>
          <w:sz w:val="28"/>
          <w:szCs w:val="28"/>
        </w:rPr>
      </w:pPr>
      <w:r w:rsidRPr="009F0CCD">
        <w:rPr>
          <w:sz w:val="28"/>
          <w:szCs w:val="28"/>
        </w:rPr>
        <w:t>иных случаях, предусмотренных законодательством.</w:t>
      </w:r>
    </w:p>
    <w:p w14:paraId="4B1CE62D" w14:textId="5DA3ECA0" w:rsidR="004C4E1D" w:rsidRDefault="009F0CCD" w:rsidP="0065099C">
      <w:pPr>
        <w:pStyle w:val="a3"/>
        <w:ind w:left="0" w:firstLine="709"/>
        <w:jc w:val="both"/>
        <w:textAlignment w:val="baseline"/>
        <w:rPr>
          <w:sz w:val="28"/>
          <w:szCs w:val="28"/>
        </w:rPr>
      </w:pPr>
      <w:r w:rsidRPr="009F0CCD">
        <w:rPr>
          <w:sz w:val="28"/>
          <w:szCs w:val="28"/>
        </w:rPr>
        <w:t xml:space="preserve">В случае возникновения у </w:t>
      </w:r>
      <w:r>
        <w:rPr>
          <w:sz w:val="28"/>
          <w:szCs w:val="28"/>
        </w:rPr>
        <w:t>Брокера</w:t>
      </w:r>
      <w:r w:rsidRPr="009F0CCD">
        <w:rPr>
          <w:sz w:val="28"/>
          <w:szCs w:val="28"/>
        </w:rPr>
        <w:t xml:space="preserve"> одного из оснований для отказа в заключении Договора на брокерское обслуживание согласно части первой настоящего </w:t>
      </w:r>
      <w:r>
        <w:rPr>
          <w:sz w:val="28"/>
          <w:szCs w:val="28"/>
        </w:rPr>
        <w:t>под</w:t>
      </w:r>
      <w:r w:rsidRPr="009F0CCD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Брокер</w:t>
      </w:r>
      <w:r w:rsidRPr="009F0CCD">
        <w:rPr>
          <w:sz w:val="28"/>
          <w:szCs w:val="28"/>
        </w:rPr>
        <w:t xml:space="preserve"> вправе отказать Клиенту без объяснения причин.</w:t>
      </w:r>
      <w:r>
        <w:rPr>
          <w:sz w:val="28"/>
          <w:szCs w:val="28"/>
        </w:rPr>
        <w:t>»</w:t>
      </w:r>
      <w:r w:rsidR="004C4E1D" w:rsidRPr="009F0CCD">
        <w:rPr>
          <w:sz w:val="28"/>
          <w:szCs w:val="28"/>
        </w:rPr>
        <w:t>.</w:t>
      </w:r>
    </w:p>
    <w:p w14:paraId="12163764" w14:textId="259D268C" w:rsidR="009F0CCD" w:rsidRPr="009F0CCD" w:rsidRDefault="009F0CCD" w:rsidP="0065099C">
      <w:pPr>
        <w:pStyle w:val="a3"/>
        <w:numPr>
          <w:ilvl w:val="0"/>
          <w:numId w:val="9"/>
        </w:numPr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Пункт 28 дополнить подпунктом </w:t>
      </w:r>
      <w:r w:rsidR="007914E1">
        <w:rPr>
          <w:sz w:val="28"/>
          <w:szCs w:val="28"/>
        </w:rPr>
        <w:t>28.4</w:t>
      </w:r>
      <w:r w:rsidR="0041328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14:paraId="6BD488AC" w14:textId="52ED5391" w:rsidR="009F0CCD" w:rsidRPr="009F0CCD" w:rsidRDefault="009F0CCD" w:rsidP="0065099C">
      <w:pPr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«28.4. </w:t>
      </w:r>
      <w:r>
        <w:rPr>
          <w:sz w:val="28"/>
          <w:szCs w:val="28"/>
        </w:rPr>
        <w:t xml:space="preserve">получить информацию, указанную в статье 64 Закона Республики Беларусь </w:t>
      </w:r>
      <w:r w:rsidR="007914E1">
        <w:rPr>
          <w:sz w:val="28"/>
          <w:szCs w:val="28"/>
        </w:rPr>
        <w:t xml:space="preserve">от 05.01.2015 № 231-З </w:t>
      </w:r>
      <w:r>
        <w:rPr>
          <w:sz w:val="28"/>
          <w:szCs w:val="28"/>
        </w:rPr>
        <w:t>«О рынке ценных бумаг».».</w:t>
      </w:r>
    </w:p>
    <w:p w14:paraId="2EB72AD5" w14:textId="77777777" w:rsidR="004C4E1D" w:rsidRPr="004C4E1D" w:rsidRDefault="004C4E1D" w:rsidP="0065099C">
      <w:pPr>
        <w:pStyle w:val="a3"/>
        <w:numPr>
          <w:ilvl w:val="0"/>
          <w:numId w:val="9"/>
        </w:numPr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Пункт 32 исключить.</w:t>
      </w:r>
    </w:p>
    <w:p w14:paraId="43F30917" w14:textId="77777777" w:rsidR="004C7144" w:rsidRPr="00E56C98" w:rsidRDefault="004C7144" w:rsidP="0065099C">
      <w:pPr>
        <w:pStyle w:val="a3"/>
        <w:numPr>
          <w:ilvl w:val="0"/>
          <w:numId w:val="9"/>
        </w:numPr>
        <w:ind w:left="0" w:firstLine="709"/>
        <w:jc w:val="both"/>
        <w:textAlignment w:val="baseline"/>
        <w:rPr>
          <w:sz w:val="28"/>
          <w:szCs w:val="28"/>
        </w:rPr>
      </w:pPr>
      <w:r w:rsidRPr="00E56C98">
        <w:rPr>
          <w:sz w:val="28"/>
          <w:szCs w:val="28"/>
        </w:rPr>
        <w:t>В пункте 33:</w:t>
      </w:r>
    </w:p>
    <w:p w14:paraId="5DB09DC8" w14:textId="56B0B4D5" w:rsidR="004C7144" w:rsidRPr="00E56C98" w:rsidRDefault="00413287" w:rsidP="0065099C">
      <w:pPr>
        <w:ind w:firstLine="709"/>
        <w:jc w:val="both"/>
        <w:textAlignment w:val="baseline"/>
        <w:rPr>
          <w:sz w:val="28"/>
          <w:szCs w:val="28"/>
        </w:rPr>
      </w:pPr>
      <w:r w:rsidRPr="00413287">
        <w:rPr>
          <w:sz w:val="28"/>
          <w:szCs w:val="28"/>
        </w:rPr>
        <w:t xml:space="preserve">абзац четвертый </w:t>
      </w:r>
      <w:r w:rsidR="004C7144" w:rsidRPr="00E56C98">
        <w:rPr>
          <w:sz w:val="28"/>
          <w:szCs w:val="28"/>
        </w:rPr>
        <w:t>части первой исключить;</w:t>
      </w:r>
    </w:p>
    <w:p w14:paraId="5BA1E71C" w14:textId="77777777" w:rsidR="004C7144" w:rsidRPr="00E56C98" w:rsidRDefault="004C7144" w:rsidP="0065099C">
      <w:pPr>
        <w:ind w:firstLine="709"/>
        <w:jc w:val="both"/>
        <w:textAlignment w:val="baseline"/>
        <w:rPr>
          <w:sz w:val="28"/>
          <w:szCs w:val="28"/>
        </w:rPr>
      </w:pPr>
      <w:r w:rsidRPr="00E56C98">
        <w:rPr>
          <w:sz w:val="28"/>
          <w:szCs w:val="28"/>
        </w:rPr>
        <w:t xml:space="preserve">в части </w:t>
      </w:r>
      <w:r w:rsidR="0089528B">
        <w:rPr>
          <w:sz w:val="28"/>
          <w:szCs w:val="28"/>
        </w:rPr>
        <w:t>третьей</w:t>
      </w:r>
      <w:r w:rsidRPr="00E56C98">
        <w:rPr>
          <w:sz w:val="28"/>
          <w:szCs w:val="28"/>
        </w:rPr>
        <w:t>:</w:t>
      </w:r>
    </w:p>
    <w:p w14:paraId="6D2BF4C3" w14:textId="77777777" w:rsidR="004C7144" w:rsidRPr="00E56C98" w:rsidRDefault="004C7144" w:rsidP="0065099C">
      <w:pPr>
        <w:ind w:firstLine="709"/>
        <w:jc w:val="both"/>
        <w:textAlignment w:val="baseline"/>
        <w:rPr>
          <w:sz w:val="28"/>
          <w:szCs w:val="28"/>
        </w:rPr>
      </w:pPr>
      <w:r w:rsidRPr="00E56C98">
        <w:rPr>
          <w:sz w:val="28"/>
          <w:szCs w:val="28"/>
        </w:rPr>
        <w:t>слово «адреса» заменить словом «адресов»;</w:t>
      </w:r>
    </w:p>
    <w:p w14:paraId="4A59C3A4" w14:textId="77777777" w:rsidR="004C7144" w:rsidRPr="00E56C98" w:rsidRDefault="004C7144" w:rsidP="0065099C">
      <w:pPr>
        <w:ind w:firstLine="709"/>
        <w:jc w:val="both"/>
        <w:textAlignment w:val="baseline"/>
        <w:rPr>
          <w:sz w:val="28"/>
          <w:szCs w:val="28"/>
        </w:rPr>
      </w:pPr>
      <w:r w:rsidRPr="00E56C98">
        <w:rPr>
          <w:sz w:val="28"/>
          <w:szCs w:val="28"/>
        </w:rPr>
        <w:t>слова «номера факса,» исключить;</w:t>
      </w:r>
    </w:p>
    <w:p w14:paraId="400E994E" w14:textId="77777777" w:rsidR="007914E1" w:rsidRDefault="007914E1" w:rsidP="0065099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часть четвертую изложить в следующей редакции:</w:t>
      </w:r>
    </w:p>
    <w:p w14:paraId="54A1F03A" w14:textId="7F039A5E" w:rsidR="004C7144" w:rsidRPr="00E56C98" w:rsidRDefault="007914E1" w:rsidP="0065099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8672B3" w:rsidRPr="008672B3">
        <w:rPr>
          <w:sz w:val="28"/>
          <w:szCs w:val="28"/>
        </w:rPr>
        <w:t>Адреса электронной почты, по которым Брокер принимает поручения Клиента, указываются Брокером в Договоре.</w:t>
      </w:r>
      <w:r w:rsidRPr="008672B3">
        <w:rPr>
          <w:sz w:val="28"/>
          <w:szCs w:val="28"/>
        </w:rPr>
        <w:t>»</w:t>
      </w:r>
      <w:r w:rsidR="004C7144" w:rsidRPr="008672B3">
        <w:rPr>
          <w:sz w:val="28"/>
          <w:szCs w:val="28"/>
        </w:rPr>
        <w:t>.</w:t>
      </w:r>
    </w:p>
    <w:p w14:paraId="6389BF54" w14:textId="77777777" w:rsidR="008A7A6D" w:rsidRPr="00E56C98" w:rsidRDefault="00632222" w:rsidP="0065099C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56C98">
        <w:rPr>
          <w:sz w:val="28"/>
          <w:szCs w:val="28"/>
        </w:rPr>
        <w:t>Пункт 34</w:t>
      </w:r>
      <w:r w:rsidR="008A7A6D" w:rsidRPr="00E56C98">
        <w:rPr>
          <w:sz w:val="28"/>
          <w:szCs w:val="28"/>
        </w:rPr>
        <w:t xml:space="preserve"> </w:t>
      </w:r>
      <w:r w:rsidRPr="00E56C98">
        <w:rPr>
          <w:sz w:val="28"/>
          <w:szCs w:val="28"/>
        </w:rPr>
        <w:t>изложить в следующей редакции</w:t>
      </w:r>
      <w:r w:rsidR="008A7A6D" w:rsidRPr="00E56C98">
        <w:rPr>
          <w:sz w:val="28"/>
          <w:szCs w:val="28"/>
        </w:rPr>
        <w:t>:</w:t>
      </w:r>
    </w:p>
    <w:p w14:paraId="367DE6B0" w14:textId="6EF2BE13" w:rsidR="00AD1A59" w:rsidRPr="00E56C98" w:rsidRDefault="008A7A6D" w:rsidP="0065099C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E56C98">
        <w:rPr>
          <w:sz w:val="28"/>
          <w:szCs w:val="28"/>
        </w:rPr>
        <w:t>«</w:t>
      </w:r>
      <w:r w:rsidR="00632222" w:rsidRPr="00E56C98">
        <w:rPr>
          <w:sz w:val="28"/>
          <w:szCs w:val="28"/>
          <w:bdr w:val="none" w:sz="0" w:space="0" w:color="auto" w:frame="1"/>
        </w:rPr>
        <w:t>34. Поручения Клиента, переданные по электронной почте</w:t>
      </w:r>
      <w:r w:rsidR="0015531A" w:rsidRPr="00E56C98">
        <w:rPr>
          <w:sz w:val="28"/>
          <w:szCs w:val="28"/>
          <w:bdr w:val="none" w:sz="0" w:space="0" w:color="auto" w:frame="1"/>
        </w:rPr>
        <w:t>,</w:t>
      </w:r>
      <w:r w:rsidR="00632222" w:rsidRPr="00E56C98">
        <w:rPr>
          <w:sz w:val="28"/>
          <w:szCs w:val="28"/>
          <w:bdr w:val="none" w:sz="0" w:space="0" w:color="auto" w:frame="1"/>
        </w:rPr>
        <w:t xml:space="preserve"> используются </w:t>
      </w:r>
      <w:r w:rsidR="00CD730E">
        <w:rPr>
          <w:sz w:val="28"/>
          <w:szCs w:val="28"/>
          <w:bdr w:val="none" w:sz="0" w:space="0" w:color="auto" w:frame="1"/>
        </w:rPr>
        <w:t>С</w:t>
      </w:r>
      <w:r w:rsidR="00632222" w:rsidRPr="00E56C98">
        <w:rPr>
          <w:sz w:val="28"/>
          <w:szCs w:val="28"/>
          <w:bdr w:val="none" w:sz="0" w:space="0" w:color="auto" w:frame="1"/>
        </w:rPr>
        <w:t xml:space="preserve">торонами для оперативной работы. </w:t>
      </w:r>
      <w:r w:rsidRPr="00E56C98">
        <w:rPr>
          <w:sz w:val="28"/>
          <w:szCs w:val="28"/>
        </w:rPr>
        <w:t>Стороны признают действительность и юридическую силу документов, представленных по электронной почте.</w:t>
      </w:r>
      <w:r w:rsidR="00632222" w:rsidRPr="00E56C98">
        <w:rPr>
          <w:sz w:val="28"/>
          <w:szCs w:val="28"/>
        </w:rPr>
        <w:t xml:space="preserve"> </w:t>
      </w:r>
      <w:r w:rsidR="00632222" w:rsidRPr="00E56C98">
        <w:rPr>
          <w:sz w:val="28"/>
          <w:szCs w:val="28"/>
          <w:bdr w:val="none" w:sz="0" w:space="0" w:color="auto" w:frame="1"/>
        </w:rPr>
        <w:t>В случае передачи</w:t>
      </w:r>
      <w:r w:rsidR="008A0614">
        <w:rPr>
          <w:sz w:val="28"/>
          <w:szCs w:val="28"/>
          <w:bdr w:val="none" w:sz="0" w:space="0" w:color="auto" w:frame="1"/>
        </w:rPr>
        <w:t xml:space="preserve"> поручений по электронной почте</w:t>
      </w:r>
      <w:r w:rsidR="00632222" w:rsidRPr="00E56C98">
        <w:rPr>
          <w:sz w:val="28"/>
          <w:szCs w:val="28"/>
          <w:bdr w:val="none" w:sz="0" w:space="0" w:color="auto" w:frame="1"/>
        </w:rPr>
        <w:t xml:space="preserve"> оригиналы поручений Клиента на бумажном носителе передаются Брокеру не позднее </w:t>
      </w:r>
      <w:r w:rsidR="00193AB4" w:rsidRPr="00E56C98">
        <w:rPr>
          <w:sz w:val="28"/>
          <w:szCs w:val="28"/>
          <w:bdr w:val="none" w:sz="0" w:space="0" w:color="auto" w:frame="1"/>
        </w:rPr>
        <w:t>10</w:t>
      </w:r>
      <w:r w:rsidR="00632222" w:rsidRPr="00E56C98">
        <w:rPr>
          <w:sz w:val="28"/>
          <w:szCs w:val="28"/>
          <w:bdr w:val="none" w:sz="0" w:space="0" w:color="auto" w:frame="1"/>
        </w:rPr>
        <w:t xml:space="preserve"> (</w:t>
      </w:r>
      <w:r w:rsidR="00193AB4" w:rsidRPr="00E56C98">
        <w:rPr>
          <w:sz w:val="28"/>
          <w:szCs w:val="28"/>
          <w:bdr w:val="none" w:sz="0" w:space="0" w:color="auto" w:frame="1"/>
        </w:rPr>
        <w:t>десяти</w:t>
      </w:r>
      <w:r w:rsidR="00632222" w:rsidRPr="00E56C98">
        <w:rPr>
          <w:sz w:val="28"/>
          <w:szCs w:val="28"/>
          <w:bdr w:val="none" w:sz="0" w:space="0" w:color="auto" w:frame="1"/>
        </w:rPr>
        <w:t>) рабочих дней, следующих за днем передачи электронной копии поручения.</w:t>
      </w:r>
    </w:p>
    <w:p w14:paraId="1707BA5E" w14:textId="25C2C0D3" w:rsidR="008A7A6D" w:rsidRDefault="00AD1A59" w:rsidP="0065099C">
      <w:pPr>
        <w:ind w:firstLine="709"/>
        <w:jc w:val="both"/>
        <w:rPr>
          <w:sz w:val="28"/>
          <w:szCs w:val="28"/>
        </w:rPr>
      </w:pPr>
      <w:r w:rsidRPr="00E56C98">
        <w:rPr>
          <w:rStyle w:val="word-wrapper"/>
          <w:sz w:val="28"/>
          <w:szCs w:val="28"/>
          <w:bdr w:val="none" w:sz="0" w:space="0" w:color="auto" w:frame="1"/>
        </w:rPr>
        <w:t xml:space="preserve">Для Клиента – юридического лица, являющегося иностранной организацией, не осуществляющей деятельность в Республике Беларусь через постоянное представительство, срок предоставления оригиналов </w:t>
      </w:r>
      <w:r w:rsidR="00CD730E">
        <w:rPr>
          <w:rStyle w:val="word-wrapper"/>
          <w:sz w:val="28"/>
          <w:szCs w:val="28"/>
          <w:bdr w:val="none" w:sz="0" w:space="0" w:color="auto" w:frame="1"/>
        </w:rPr>
        <w:t>Брокеру</w:t>
      </w:r>
      <w:r w:rsidRPr="00E56C98">
        <w:rPr>
          <w:rStyle w:val="word-wrapper"/>
          <w:sz w:val="28"/>
          <w:szCs w:val="28"/>
          <w:bdr w:val="none" w:sz="0" w:space="0" w:color="auto" w:frame="1"/>
        </w:rPr>
        <w:t xml:space="preserve"> составляет не более 30 (тридцат</w:t>
      </w:r>
      <w:r w:rsidR="0089528B">
        <w:rPr>
          <w:rStyle w:val="word-wrapper"/>
          <w:sz w:val="28"/>
          <w:szCs w:val="28"/>
          <w:bdr w:val="none" w:sz="0" w:space="0" w:color="auto" w:frame="1"/>
        </w:rPr>
        <w:t>и</w:t>
      </w:r>
      <w:r w:rsidRPr="00E56C98">
        <w:rPr>
          <w:rStyle w:val="word-wrapper"/>
          <w:sz w:val="28"/>
          <w:szCs w:val="28"/>
          <w:bdr w:val="none" w:sz="0" w:space="0" w:color="auto" w:frame="1"/>
        </w:rPr>
        <w:t>) календарных дней.</w:t>
      </w:r>
      <w:r w:rsidR="00632222" w:rsidRPr="00E56C98">
        <w:rPr>
          <w:sz w:val="28"/>
          <w:szCs w:val="28"/>
        </w:rPr>
        <w:t>».</w:t>
      </w:r>
    </w:p>
    <w:p w14:paraId="5674E06D" w14:textId="77777777" w:rsidR="00263388" w:rsidRDefault="00872696" w:rsidP="0065099C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50 </w:t>
      </w:r>
      <w:r w:rsidR="00263388">
        <w:rPr>
          <w:sz w:val="28"/>
          <w:szCs w:val="28"/>
        </w:rPr>
        <w:t>изложить в новой редакции:</w:t>
      </w:r>
    </w:p>
    <w:p w14:paraId="3C825C2B" w14:textId="5B8D0522" w:rsidR="00263388" w:rsidRPr="00263388" w:rsidRDefault="00263388" w:rsidP="0065099C">
      <w:pPr>
        <w:pStyle w:val="p-normal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263388">
        <w:rPr>
          <w:sz w:val="28"/>
          <w:szCs w:val="28"/>
        </w:rPr>
        <w:t xml:space="preserve">50. Брокер </w:t>
      </w:r>
      <w:r w:rsidRPr="00263388">
        <w:rPr>
          <w:sz w:val="28"/>
          <w:szCs w:val="28"/>
          <w:bdr w:val="none" w:sz="0" w:space="0" w:color="auto" w:frame="1"/>
        </w:rPr>
        <w:t xml:space="preserve">отказывает в подаче заявки на продажу акций в торговую систему организатора торговли ценными бумагами в случае отчуждения акций, в отношении которых </w:t>
      </w:r>
      <w:r w:rsidR="001F1E89">
        <w:rPr>
          <w:sz w:val="28"/>
          <w:szCs w:val="28"/>
          <w:bdr w:val="none" w:sz="0" w:space="0" w:color="auto" w:frame="1"/>
        </w:rPr>
        <w:t>областные исполнительные комитеты</w:t>
      </w:r>
      <w:r w:rsidRPr="00263388">
        <w:rPr>
          <w:sz w:val="28"/>
          <w:szCs w:val="28"/>
          <w:bdr w:val="none" w:sz="0" w:space="0" w:color="auto" w:frame="1"/>
        </w:rPr>
        <w:t xml:space="preserve">, Минский </w:t>
      </w:r>
      <w:r w:rsidR="001F1E89">
        <w:rPr>
          <w:sz w:val="28"/>
          <w:szCs w:val="28"/>
          <w:bdr w:val="none" w:sz="0" w:space="0" w:color="auto" w:frame="1"/>
        </w:rPr>
        <w:t xml:space="preserve">городской </w:t>
      </w:r>
      <w:r w:rsidR="001F1E89">
        <w:rPr>
          <w:sz w:val="28"/>
          <w:szCs w:val="28"/>
          <w:bdr w:val="none" w:sz="0" w:space="0" w:color="auto" w:frame="1"/>
        </w:rPr>
        <w:lastRenderedPageBreak/>
        <w:t>исполнительный комитет</w:t>
      </w:r>
      <w:r w:rsidRPr="00263388">
        <w:rPr>
          <w:sz w:val="28"/>
          <w:szCs w:val="28"/>
          <w:bdr w:val="none" w:sz="0" w:space="0" w:color="auto" w:frame="1"/>
        </w:rPr>
        <w:t xml:space="preserve"> имеют преимущественное право на приобретение, с нарушением</w:t>
      </w:r>
      <w:r w:rsidR="00413287">
        <w:rPr>
          <w:sz w:val="28"/>
          <w:szCs w:val="28"/>
          <w:bdr w:val="none" w:sz="0" w:space="0" w:color="auto" w:frame="1"/>
        </w:rPr>
        <w:t xml:space="preserve"> такого преимущественного права:</w:t>
      </w:r>
    </w:p>
    <w:p w14:paraId="7016B2E3" w14:textId="6C75DF09" w:rsidR="00263388" w:rsidRPr="00263388" w:rsidRDefault="00263388" w:rsidP="0065099C">
      <w:pPr>
        <w:ind w:firstLine="709"/>
        <w:jc w:val="both"/>
        <w:textAlignment w:val="baseline"/>
        <w:rPr>
          <w:sz w:val="28"/>
          <w:szCs w:val="28"/>
        </w:rPr>
      </w:pPr>
      <w:r w:rsidRPr="00263388">
        <w:rPr>
          <w:sz w:val="28"/>
          <w:szCs w:val="28"/>
          <w:bdr w:val="none" w:sz="0" w:space="0" w:color="auto" w:frame="1"/>
        </w:rPr>
        <w:t>50.1</w:t>
      </w:r>
      <w:r w:rsidR="007914E1">
        <w:rPr>
          <w:sz w:val="28"/>
          <w:szCs w:val="28"/>
          <w:bdr w:val="none" w:sz="0" w:space="0" w:color="auto" w:frame="1"/>
        </w:rPr>
        <w:t>.</w:t>
      </w:r>
      <w:r w:rsidRPr="00263388">
        <w:rPr>
          <w:sz w:val="28"/>
          <w:szCs w:val="28"/>
          <w:bdr w:val="none" w:sz="0" w:space="0" w:color="auto" w:frame="1"/>
        </w:rPr>
        <w:t xml:space="preserve"> отказывает в подаче в торговую систему организатора торговли ценными бумагами заявки на покупку (продажу) структурных облигаций в случае, если Клиент не является квалифицированным инвестором на рынке ценных бумаг, за исключением случаев, установленных частью второй пункта 2-1 Инструкции о порядке обращения ценных бумаг на территории Рес</w:t>
      </w:r>
      <w:r w:rsidR="00A35759">
        <w:rPr>
          <w:sz w:val="28"/>
          <w:szCs w:val="28"/>
          <w:bdr w:val="none" w:sz="0" w:space="0" w:color="auto" w:frame="1"/>
        </w:rPr>
        <w:t>публики Беларусь, утвержденной п</w:t>
      </w:r>
      <w:r w:rsidRPr="00263388">
        <w:rPr>
          <w:sz w:val="28"/>
          <w:szCs w:val="28"/>
          <w:bdr w:val="none" w:sz="0" w:space="0" w:color="auto" w:frame="1"/>
        </w:rPr>
        <w:t>остановлением Министерства финансов Республики Беларусь от 31.08.2016 № 76;</w:t>
      </w:r>
    </w:p>
    <w:p w14:paraId="31D9A36E" w14:textId="77777777" w:rsidR="00263388" w:rsidRPr="00263388" w:rsidRDefault="00263388" w:rsidP="0065099C">
      <w:pPr>
        <w:ind w:firstLine="709"/>
        <w:jc w:val="both"/>
        <w:textAlignment w:val="baseline"/>
        <w:rPr>
          <w:sz w:val="28"/>
          <w:szCs w:val="28"/>
        </w:rPr>
      </w:pPr>
      <w:r w:rsidRPr="00263388">
        <w:rPr>
          <w:sz w:val="28"/>
          <w:szCs w:val="28"/>
          <w:bdr w:val="none" w:sz="0" w:space="0" w:color="auto" w:frame="1"/>
        </w:rPr>
        <w:t>50.2. до совершения сделки с депозитарными облигациями в рамках исполнения поручения Клиента:</w:t>
      </w:r>
    </w:p>
    <w:p w14:paraId="055F7B45" w14:textId="77777777" w:rsidR="00263388" w:rsidRPr="00263388" w:rsidRDefault="00263388" w:rsidP="0065099C">
      <w:pPr>
        <w:ind w:firstLine="709"/>
        <w:jc w:val="both"/>
        <w:textAlignment w:val="baseline"/>
        <w:rPr>
          <w:sz w:val="28"/>
          <w:szCs w:val="28"/>
        </w:rPr>
      </w:pPr>
      <w:r w:rsidRPr="00263388">
        <w:rPr>
          <w:sz w:val="28"/>
          <w:szCs w:val="28"/>
          <w:bdr w:val="none" w:sz="0" w:space="0" w:color="auto" w:frame="1"/>
        </w:rPr>
        <w:t>проверяет наличие у эмитента депозитарных облигаций кредитного рейтинга, присвоенного рейтинговым агентством обществом с ограниченной ответственностью «БИК Рейтингс»;</w:t>
      </w:r>
    </w:p>
    <w:p w14:paraId="68EDD691" w14:textId="235E148C" w:rsidR="00872696" w:rsidRPr="00263388" w:rsidRDefault="00263388" w:rsidP="0065099C">
      <w:pPr>
        <w:ind w:firstLine="709"/>
        <w:jc w:val="both"/>
        <w:rPr>
          <w:sz w:val="28"/>
          <w:szCs w:val="28"/>
        </w:rPr>
      </w:pPr>
      <w:r w:rsidRPr="00263388">
        <w:rPr>
          <w:sz w:val="28"/>
          <w:szCs w:val="28"/>
          <w:bdr w:val="none" w:sz="0" w:space="0" w:color="auto" w:frame="1"/>
        </w:rPr>
        <w:t>отказывает в подаче в торговую систему организатора торговли ценными бумагами заявки на покупку (продажу) депозитарных облигаций при наличии у их эмитента кредитного рейтинга ниже уровня «by.BBB+» либо отсутствии у эмитента депозитарных облигаций присвоенного кредитного рейтинга в случае, если Клиент не является квалифицированным инвестором на рынке ценных бумаг и (или) собственником имущества, участником (акционером) эмитента депозитарных облигаций.</w:t>
      </w:r>
      <w:r>
        <w:rPr>
          <w:sz w:val="28"/>
          <w:szCs w:val="28"/>
        </w:rPr>
        <w:t>».</w:t>
      </w:r>
    </w:p>
    <w:p w14:paraId="1E85661E" w14:textId="4AD5ACF2" w:rsidR="00632222" w:rsidRDefault="00A87919" w:rsidP="0065099C">
      <w:pPr>
        <w:pStyle w:val="12"/>
        <w:numPr>
          <w:ilvl w:val="0"/>
          <w:numId w:val="9"/>
        </w:numPr>
        <w:shd w:val="clear" w:color="auto" w:fill="FFFFFF"/>
        <w:ind w:left="0" w:firstLine="709"/>
        <w:rPr>
          <w:sz w:val="28"/>
          <w:szCs w:val="28"/>
        </w:rPr>
      </w:pPr>
      <w:r w:rsidRPr="00E56C98">
        <w:rPr>
          <w:sz w:val="28"/>
          <w:szCs w:val="28"/>
        </w:rPr>
        <w:t>В пункте 52 слова «</w:t>
      </w:r>
      <w:r w:rsidRPr="00E56C98">
        <w:rPr>
          <w:rFonts w:eastAsia="Times New Roman"/>
          <w:sz w:val="28"/>
          <w:szCs w:val="28"/>
          <w:bdr w:val="none" w:sz="0" w:space="0" w:color="auto" w:frame="1"/>
        </w:rPr>
        <w:t>не позднее 3 (трех) рабочих дней, следующих за днем заключения Договора» заменить словами «</w:t>
      </w:r>
      <w:r w:rsidRPr="00E56C98">
        <w:rPr>
          <w:sz w:val="28"/>
          <w:szCs w:val="28"/>
        </w:rPr>
        <w:t xml:space="preserve">в </w:t>
      </w:r>
      <w:r w:rsidR="000C1D44">
        <w:rPr>
          <w:sz w:val="28"/>
          <w:szCs w:val="28"/>
        </w:rPr>
        <w:t>порядке, предусмотренном</w:t>
      </w:r>
      <w:r w:rsidRPr="00E56C98">
        <w:rPr>
          <w:sz w:val="28"/>
          <w:szCs w:val="28"/>
        </w:rPr>
        <w:t xml:space="preserve"> </w:t>
      </w:r>
      <w:r w:rsidR="00167808">
        <w:rPr>
          <w:sz w:val="28"/>
          <w:szCs w:val="28"/>
        </w:rPr>
        <w:t>локальным правовым актом</w:t>
      </w:r>
      <w:r w:rsidRPr="00E56C98">
        <w:rPr>
          <w:sz w:val="28"/>
          <w:szCs w:val="28"/>
        </w:rPr>
        <w:t xml:space="preserve"> организатора торговли».</w:t>
      </w:r>
    </w:p>
    <w:p w14:paraId="318282C6" w14:textId="55F63CCF" w:rsidR="000C1D44" w:rsidRDefault="007914E1" w:rsidP="0065099C">
      <w:pPr>
        <w:pStyle w:val="12"/>
        <w:numPr>
          <w:ilvl w:val="0"/>
          <w:numId w:val="9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0C1D44">
        <w:rPr>
          <w:sz w:val="28"/>
          <w:szCs w:val="28"/>
        </w:rPr>
        <w:t xml:space="preserve">одпункты 55.1 и 55.2 </w:t>
      </w:r>
      <w:r>
        <w:rPr>
          <w:sz w:val="28"/>
          <w:szCs w:val="28"/>
        </w:rPr>
        <w:t xml:space="preserve">пункта 55 </w:t>
      </w:r>
      <w:r w:rsidR="000C1D44">
        <w:rPr>
          <w:sz w:val="28"/>
          <w:szCs w:val="28"/>
        </w:rPr>
        <w:t>исключить.</w:t>
      </w:r>
    </w:p>
    <w:p w14:paraId="666EDE6F" w14:textId="6214E445" w:rsidR="00631802" w:rsidRDefault="00631802" w:rsidP="0065099C">
      <w:pPr>
        <w:pStyle w:val="12"/>
        <w:numPr>
          <w:ilvl w:val="0"/>
          <w:numId w:val="9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 55-1 исключить.</w:t>
      </w:r>
    </w:p>
    <w:p w14:paraId="7EAB48B0" w14:textId="77777777" w:rsidR="00426DCF" w:rsidRPr="00426DCF" w:rsidRDefault="00426DCF" w:rsidP="0065099C">
      <w:pPr>
        <w:pStyle w:val="12"/>
        <w:numPr>
          <w:ilvl w:val="0"/>
          <w:numId w:val="9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62 после слов «против платежа» дополнить словами </w:t>
      </w:r>
      <w:r w:rsidRPr="00426DCF">
        <w:rPr>
          <w:sz w:val="28"/>
          <w:szCs w:val="28"/>
        </w:rPr>
        <w:t>«</w:t>
      </w:r>
      <w:r w:rsidRPr="00426DCF">
        <w:rPr>
          <w:rFonts w:eastAsia="Times New Roman"/>
          <w:sz w:val="28"/>
          <w:szCs w:val="28"/>
        </w:rPr>
        <w:t>(порядок исполнения сделок с ценными бумагами, при котором перечисление ценных бумаг и денежных средств по счетам участников клиринга производится только после проверки и удостоверения (подтверждения) наличия на счетах участников клиринга достаточного количества ценных бумаг и денежных средств, предназначенных для исполнения совершенных сделок)</w:t>
      </w:r>
      <w:r>
        <w:rPr>
          <w:rFonts w:eastAsia="Times New Roman"/>
          <w:sz w:val="28"/>
          <w:szCs w:val="28"/>
        </w:rPr>
        <w:t>».</w:t>
      </w:r>
    </w:p>
    <w:p w14:paraId="0C108632" w14:textId="3401A128" w:rsidR="00426DCF" w:rsidRPr="00426DCF" w:rsidRDefault="005A09BC" w:rsidP="0065099C">
      <w:pPr>
        <w:pStyle w:val="12"/>
        <w:numPr>
          <w:ilvl w:val="0"/>
          <w:numId w:val="9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</w:t>
      </w:r>
      <w:r w:rsidR="00426DCF">
        <w:rPr>
          <w:rFonts w:eastAsia="Times New Roman"/>
          <w:sz w:val="28"/>
          <w:szCs w:val="28"/>
        </w:rPr>
        <w:t xml:space="preserve"> пункт</w:t>
      </w:r>
      <w:r>
        <w:rPr>
          <w:rFonts w:eastAsia="Times New Roman"/>
          <w:sz w:val="28"/>
          <w:szCs w:val="28"/>
        </w:rPr>
        <w:t>а</w:t>
      </w:r>
      <w:r w:rsidR="00426DCF">
        <w:rPr>
          <w:rFonts w:eastAsia="Times New Roman"/>
          <w:sz w:val="28"/>
          <w:szCs w:val="28"/>
        </w:rPr>
        <w:t xml:space="preserve"> 83 слова </w:t>
      </w:r>
      <w:r w:rsidR="00426DCF">
        <w:rPr>
          <w:sz w:val="28"/>
          <w:szCs w:val="28"/>
        </w:rPr>
        <w:t>«физических лиц, Клиентов – » исключить.</w:t>
      </w:r>
    </w:p>
    <w:p w14:paraId="70F8E22F" w14:textId="77777777" w:rsidR="0053694B" w:rsidRPr="00426DCF" w:rsidRDefault="0053694B" w:rsidP="0065099C">
      <w:pPr>
        <w:pStyle w:val="12"/>
        <w:numPr>
          <w:ilvl w:val="0"/>
          <w:numId w:val="9"/>
        </w:numPr>
        <w:shd w:val="clear" w:color="auto" w:fill="FFFFFF"/>
        <w:ind w:left="0" w:firstLine="709"/>
        <w:rPr>
          <w:sz w:val="28"/>
          <w:szCs w:val="28"/>
        </w:rPr>
      </w:pPr>
      <w:r w:rsidRPr="00E56C98">
        <w:rPr>
          <w:sz w:val="28"/>
          <w:szCs w:val="28"/>
        </w:rPr>
        <w:t>В пункте 87 слова «</w:t>
      </w:r>
      <w:r w:rsidRPr="00E56C98">
        <w:rPr>
          <w:sz w:val="28"/>
          <w:szCs w:val="28"/>
          <w:bdr w:val="none" w:sz="0" w:space="0" w:color="auto" w:frame="1"/>
        </w:rPr>
        <w:t>1 (одного) рабочего дня, сл</w:t>
      </w:r>
      <w:r w:rsidR="00426DCF">
        <w:rPr>
          <w:sz w:val="28"/>
          <w:szCs w:val="28"/>
          <w:bdr w:val="none" w:sz="0" w:space="0" w:color="auto" w:frame="1"/>
        </w:rPr>
        <w:t>едующего» заменить слова</w:t>
      </w:r>
      <w:r w:rsidRPr="00E56C98">
        <w:rPr>
          <w:sz w:val="28"/>
          <w:szCs w:val="28"/>
          <w:bdr w:val="none" w:sz="0" w:space="0" w:color="auto" w:frame="1"/>
        </w:rPr>
        <w:t>м</w:t>
      </w:r>
      <w:r w:rsidR="00426DCF">
        <w:rPr>
          <w:sz w:val="28"/>
          <w:szCs w:val="28"/>
          <w:bdr w:val="none" w:sz="0" w:space="0" w:color="auto" w:frame="1"/>
        </w:rPr>
        <w:t>и</w:t>
      </w:r>
      <w:r w:rsidRPr="00E56C98">
        <w:rPr>
          <w:sz w:val="28"/>
          <w:szCs w:val="28"/>
          <w:bdr w:val="none" w:sz="0" w:space="0" w:color="auto" w:frame="1"/>
        </w:rPr>
        <w:t xml:space="preserve"> </w:t>
      </w:r>
      <w:r w:rsidRPr="00426DCF">
        <w:rPr>
          <w:sz w:val="28"/>
          <w:szCs w:val="28"/>
          <w:bdr w:val="none" w:sz="0" w:space="0" w:color="auto" w:frame="1"/>
        </w:rPr>
        <w:t>«</w:t>
      </w:r>
      <w:r w:rsidR="00426DCF" w:rsidRPr="00426DCF">
        <w:rPr>
          <w:sz w:val="28"/>
          <w:szCs w:val="28"/>
        </w:rPr>
        <w:t>2 (двух) рабочих дней, следующих</w:t>
      </w:r>
      <w:r w:rsidRPr="00426DCF">
        <w:rPr>
          <w:sz w:val="28"/>
          <w:szCs w:val="28"/>
          <w:bdr w:val="none" w:sz="0" w:space="0" w:color="auto" w:frame="1"/>
        </w:rPr>
        <w:t>».</w:t>
      </w:r>
    </w:p>
    <w:p w14:paraId="170A23DB" w14:textId="77777777" w:rsidR="00D639E2" w:rsidRPr="00E56C98" w:rsidRDefault="00F17C44" w:rsidP="0065099C">
      <w:pPr>
        <w:pStyle w:val="12"/>
        <w:numPr>
          <w:ilvl w:val="0"/>
          <w:numId w:val="9"/>
        </w:numPr>
        <w:shd w:val="clear" w:color="auto" w:fill="FFFFFF"/>
        <w:ind w:left="0" w:firstLine="709"/>
        <w:rPr>
          <w:sz w:val="28"/>
          <w:szCs w:val="28"/>
        </w:rPr>
      </w:pPr>
      <w:r w:rsidRPr="00E56C98">
        <w:rPr>
          <w:sz w:val="28"/>
          <w:szCs w:val="28"/>
        </w:rPr>
        <w:t>В п</w:t>
      </w:r>
      <w:r w:rsidR="003A5AD7" w:rsidRPr="00E56C98">
        <w:rPr>
          <w:sz w:val="28"/>
          <w:szCs w:val="28"/>
        </w:rPr>
        <w:t>ункт</w:t>
      </w:r>
      <w:r w:rsidRPr="00E56C98">
        <w:rPr>
          <w:sz w:val="28"/>
          <w:szCs w:val="28"/>
        </w:rPr>
        <w:t>е</w:t>
      </w:r>
      <w:r w:rsidR="003A5AD7" w:rsidRPr="00E56C98">
        <w:rPr>
          <w:sz w:val="28"/>
          <w:szCs w:val="28"/>
        </w:rPr>
        <w:t xml:space="preserve"> 91</w:t>
      </w:r>
      <w:r w:rsidR="00D639E2" w:rsidRPr="00E56C98">
        <w:rPr>
          <w:sz w:val="28"/>
          <w:szCs w:val="28"/>
        </w:rPr>
        <w:t>:</w:t>
      </w:r>
    </w:p>
    <w:p w14:paraId="7B0E48EB" w14:textId="64AFBDD0" w:rsidR="00D639E2" w:rsidRPr="00E56C98" w:rsidRDefault="00CD730E" w:rsidP="0065099C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абзаце третьем </w:t>
      </w:r>
      <w:r w:rsidR="0015531A" w:rsidRPr="00E56C98">
        <w:rPr>
          <w:sz w:val="28"/>
          <w:szCs w:val="28"/>
        </w:rPr>
        <w:t xml:space="preserve">слова «факсимильной связи» заменить </w:t>
      </w:r>
      <w:r w:rsidR="005A09BC">
        <w:rPr>
          <w:sz w:val="28"/>
          <w:szCs w:val="28"/>
        </w:rPr>
        <w:t>словом</w:t>
      </w:r>
      <w:r w:rsidR="0015531A" w:rsidRPr="00E56C98">
        <w:rPr>
          <w:sz w:val="28"/>
          <w:szCs w:val="28"/>
        </w:rPr>
        <w:t xml:space="preserve"> «СДБО»</w:t>
      </w:r>
      <w:r w:rsidR="00D639E2" w:rsidRPr="00E56C98">
        <w:rPr>
          <w:rFonts w:eastAsia="Times New Roman"/>
          <w:sz w:val="28"/>
          <w:szCs w:val="28"/>
          <w:bdr w:val="none" w:sz="0" w:space="0" w:color="auto" w:frame="1"/>
        </w:rPr>
        <w:t>;</w:t>
      </w:r>
    </w:p>
    <w:p w14:paraId="6E1060B2" w14:textId="17526DD4" w:rsidR="003A5AD7" w:rsidRPr="00E56C98" w:rsidRDefault="003A5AD7" w:rsidP="0065099C">
      <w:pPr>
        <w:pStyle w:val="12"/>
        <w:shd w:val="clear" w:color="auto" w:fill="FFFFFF"/>
        <w:rPr>
          <w:sz w:val="28"/>
          <w:szCs w:val="28"/>
        </w:rPr>
      </w:pPr>
      <w:r w:rsidRPr="00E56C98">
        <w:rPr>
          <w:sz w:val="28"/>
          <w:szCs w:val="28"/>
        </w:rPr>
        <w:t xml:space="preserve">дополнить </w:t>
      </w:r>
      <w:r w:rsidR="005A09BC">
        <w:rPr>
          <w:sz w:val="28"/>
          <w:szCs w:val="28"/>
        </w:rPr>
        <w:t xml:space="preserve">пункт </w:t>
      </w:r>
      <w:r w:rsidRPr="00E56C98">
        <w:rPr>
          <w:sz w:val="28"/>
          <w:szCs w:val="28"/>
        </w:rPr>
        <w:t>частью следующего содержания:</w:t>
      </w:r>
    </w:p>
    <w:p w14:paraId="055A7A4A" w14:textId="77777777" w:rsidR="003A5AD7" w:rsidRPr="00E56C98" w:rsidRDefault="003A5AD7" w:rsidP="0065099C">
      <w:pPr>
        <w:pStyle w:val="12"/>
        <w:shd w:val="clear" w:color="auto" w:fill="FFFFFF"/>
        <w:rPr>
          <w:sz w:val="28"/>
          <w:szCs w:val="28"/>
        </w:rPr>
      </w:pPr>
      <w:r w:rsidRPr="00E56C98">
        <w:rPr>
          <w:sz w:val="28"/>
          <w:szCs w:val="28"/>
        </w:rPr>
        <w:t>«Стороны признают действительность и юридическую силу документов, представленных по электронной почте.»</w:t>
      </w:r>
      <w:r w:rsidR="00D639E2" w:rsidRPr="00E56C98">
        <w:rPr>
          <w:sz w:val="28"/>
          <w:szCs w:val="28"/>
        </w:rPr>
        <w:t>.</w:t>
      </w:r>
    </w:p>
    <w:p w14:paraId="7B121277" w14:textId="58BD6DB9" w:rsidR="00086C38" w:rsidRPr="00426DCF" w:rsidRDefault="00631802" w:rsidP="0065099C">
      <w:pPr>
        <w:pStyle w:val="12"/>
        <w:numPr>
          <w:ilvl w:val="0"/>
          <w:numId w:val="9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 92</w:t>
      </w:r>
      <w:r w:rsidR="00426DCF">
        <w:rPr>
          <w:sz w:val="28"/>
          <w:szCs w:val="28"/>
        </w:rPr>
        <w:t xml:space="preserve"> исключить.</w:t>
      </w:r>
    </w:p>
    <w:p w14:paraId="5F8676C8" w14:textId="524D1DDF" w:rsidR="005A09BC" w:rsidRDefault="005A09BC" w:rsidP="0065099C">
      <w:pPr>
        <w:pStyle w:val="12"/>
        <w:numPr>
          <w:ilvl w:val="0"/>
          <w:numId w:val="9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Абзац первый п</w:t>
      </w:r>
      <w:r w:rsidR="00426DCF">
        <w:rPr>
          <w:sz w:val="28"/>
          <w:szCs w:val="28"/>
        </w:rPr>
        <w:t>одпункт</w:t>
      </w:r>
      <w:r>
        <w:rPr>
          <w:sz w:val="28"/>
          <w:szCs w:val="28"/>
        </w:rPr>
        <w:t>а</w:t>
      </w:r>
      <w:r w:rsidR="00426DCF">
        <w:rPr>
          <w:sz w:val="28"/>
          <w:szCs w:val="28"/>
        </w:rPr>
        <w:t xml:space="preserve"> 105.4 пункта 105 </w:t>
      </w:r>
      <w:r>
        <w:rPr>
          <w:sz w:val="28"/>
          <w:szCs w:val="28"/>
        </w:rPr>
        <w:t>изложить в следующей редакции:</w:t>
      </w:r>
    </w:p>
    <w:p w14:paraId="6E5223B0" w14:textId="6F797DFB" w:rsidR="00426DCF" w:rsidRPr="00426DCF" w:rsidRDefault="005A09BC" w:rsidP="0065099C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</w:t>
      </w:r>
      <w:r w:rsidR="00413287">
        <w:rPr>
          <w:sz w:val="28"/>
          <w:szCs w:val="28"/>
        </w:rPr>
        <w:t xml:space="preserve">105.4. </w:t>
      </w:r>
      <w:r w:rsidRPr="005A09BC">
        <w:rPr>
          <w:sz w:val="28"/>
          <w:szCs w:val="28"/>
        </w:rPr>
        <w:t xml:space="preserve">В случае расторжения (прекращения) Договора либо в случае прекращения лицензии (составляющие работы и (или) услуги </w:t>
      </w:r>
      <w:r>
        <w:rPr>
          <w:sz w:val="28"/>
          <w:szCs w:val="28"/>
        </w:rPr>
        <w:t>–</w:t>
      </w:r>
      <w:r w:rsidRPr="005A09BC">
        <w:rPr>
          <w:sz w:val="28"/>
          <w:szCs w:val="28"/>
        </w:rPr>
        <w:t xml:space="preserve"> брокерская деятельность) Стороны подписывают акт сверки расчетов по Договору, в соответствии с которым не позднее 5 (пяти) рабочих дней с даты расторжения (прекращения) Договора либо прекращения действия указанной лицензии:</w:t>
      </w:r>
      <w:r>
        <w:rPr>
          <w:sz w:val="28"/>
          <w:szCs w:val="28"/>
        </w:rPr>
        <w:t>».</w:t>
      </w:r>
    </w:p>
    <w:p w14:paraId="58053261" w14:textId="74CC31A9" w:rsidR="00106300" w:rsidRDefault="0068097E" w:rsidP="0065099C">
      <w:pPr>
        <w:pStyle w:val="12"/>
        <w:numPr>
          <w:ilvl w:val="0"/>
          <w:numId w:val="9"/>
        </w:numPr>
        <w:shd w:val="clear" w:color="auto" w:fill="FFFFFF"/>
        <w:ind w:left="0" w:firstLine="709"/>
        <w:rPr>
          <w:sz w:val="28"/>
          <w:szCs w:val="28"/>
        </w:rPr>
      </w:pPr>
      <w:r w:rsidRPr="00E56C98">
        <w:rPr>
          <w:sz w:val="28"/>
          <w:szCs w:val="28"/>
        </w:rPr>
        <w:t xml:space="preserve">В </w:t>
      </w:r>
      <w:r w:rsidR="00106300">
        <w:rPr>
          <w:sz w:val="28"/>
          <w:szCs w:val="28"/>
        </w:rPr>
        <w:t>приложении 1:</w:t>
      </w:r>
    </w:p>
    <w:p w14:paraId="589A1D86" w14:textId="0546BCBA" w:rsidR="00862077" w:rsidRDefault="00862077" w:rsidP="0065099C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5A09BC">
        <w:rPr>
          <w:sz w:val="28"/>
          <w:szCs w:val="28"/>
        </w:rPr>
        <w:t>:</w:t>
      </w:r>
    </w:p>
    <w:p w14:paraId="56F4C493" w14:textId="4002BB91" w:rsidR="00F9613C" w:rsidRDefault="00106300" w:rsidP="0065099C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части первой</w:t>
      </w:r>
      <w:r w:rsidR="00F9613C">
        <w:rPr>
          <w:sz w:val="28"/>
          <w:szCs w:val="28"/>
        </w:rPr>
        <w:t>:</w:t>
      </w:r>
    </w:p>
    <w:p w14:paraId="2EF7CE11" w14:textId="71E36C7B" w:rsidR="00F9613C" w:rsidRDefault="00F9613C" w:rsidP="0065099C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94677">
        <w:rPr>
          <w:sz w:val="28"/>
          <w:szCs w:val="28"/>
        </w:rPr>
        <w:t xml:space="preserve">абзаце пятом слова </w:t>
      </w:r>
      <w:r w:rsidR="0068097E" w:rsidRPr="00E56C98">
        <w:rPr>
          <w:sz w:val="28"/>
          <w:szCs w:val="28"/>
        </w:rPr>
        <w:t>«The Bankers Almanac» (издательство Reed Business Information), или международного каталога «BIC Directory» (издание S.W.I.F.T., Customer Operations Services, 1 Av, Adele, 1310 La Hulpe, Belgium), международного электронного каталога «Bankers World Online</w:t>
      </w:r>
      <w:r w:rsidR="00C94677">
        <w:rPr>
          <w:sz w:val="28"/>
          <w:szCs w:val="28"/>
        </w:rPr>
        <w:t>»</w:t>
      </w:r>
      <w:r w:rsidR="0068097E" w:rsidRPr="00E56C98">
        <w:rPr>
          <w:sz w:val="28"/>
          <w:szCs w:val="28"/>
        </w:rPr>
        <w:t xml:space="preserve"> (SWIFTRef) или международного справочника «Airline Coding Directory» (издание «International Air Tr</w:t>
      </w:r>
      <w:r w:rsidR="00C94677">
        <w:rPr>
          <w:sz w:val="28"/>
          <w:szCs w:val="28"/>
        </w:rPr>
        <w:t>ansport Association», Montreal –</w:t>
      </w:r>
      <w:r w:rsidR="0068097E" w:rsidRPr="00E56C98">
        <w:rPr>
          <w:sz w:val="28"/>
          <w:szCs w:val="28"/>
        </w:rPr>
        <w:t xml:space="preserve"> Geneva)» заменить словами ««The Bankers Almanac», международных каталогов информационного ресурса SWIFTRef, онлайн-сервиса «BIC Search» компании S.W.I.F.T. SC (Бельгия) или международного справочника «Airline Coding Directory» (издание «International Air Transport Association», Montreal-Geneva)»</w:t>
      </w:r>
      <w:r>
        <w:rPr>
          <w:sz w:val="28"/>
          <w:szCs w:val="28"/>
        </w:rPr>
        <w:t>;</w:t>
      </w:r>
    </w:p>
    <w:p w14:paraId="708F8131" w14:textId="79434869" w:rsidR="00106300" w:rsidRDefault="00F9613C" w:rsidP="0065099C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абзаце восьмом слово «документа» заменить словами «оригинал документа»</w:t>
      </w:r>
      <w:r w:rsidR="00106300">
        <w:rPr>
          <w:sz w:val="28"/>
          <w:szCs w:val="28"/>
        </w:rPr>
        <w:t>;</w:t>
      </w:r>
    </w:p>
    <w:p w14:paraId="253DE134" w14:textId="41809DB4" w:rsidR="00862077" w:rsidRPr="00862077" w:rsidRDefault="005A09BC" w:rsidP="0065099C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94677">
        <w:rPr>
          <w:sz w:val="28"/>
          <w:szCs w:val="28"/>
        </w:rPr>
        <w:t xml:space="preserve">первое </w:t>
      </w:r>
      <w:r w:rsidR="00862077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862077">
        <w:rPr>
          <w:sz w:val="28"/>
          <w:szCs w:val="28"/>
        </w:rPr>
        <w:t xml:space="preserve"> втор</w:t>
      </w:r>
      <w:r>
        <w:rPr>
          <w:sz w:val="28"/>
          <w:szCs w:val="28"/>
        </w:rPr>
        <w:t>ой</w:t>
      </w:r>
      <w:r w:rsidR="00862077">
        <w:rPr>
          <w:sz w:val="28"/>
          <w:szCs w:val="28"/>
        </w:rPr>
        <w:t xml:space="preserve"> после слова «печатью» дополнить словами </w:t>
      </w:r>
      <w:r w:rsidR="00862077" w:rsidRPr="00862077">
        <w:rPr>
          <w:sz w:val="28"/>
          <w:szCs w:val="28"/>
        </w:rPr>
        <w:t>«(печать может не проставляться субъектами хозяйствования, которые в соответствии с законодательством вправе не использовать печати)</w:t>
      </w:r>
      <w:r w:rsidR="00862077">
        <w:rPr>
          <w:sz w:val="28"/>
          <w:szCs w:val="28"/>
        </w:rPr>
        <w:t>»;</w:t>
      </w:r>
    </w:p>
    <w:p w14:paraId="3ED57A74" w14:textId="77777777" w:rsidR="00B91151" w:rsidRDefault="00106300" w:rsidP="0065099C">
      <w:pPr>
        <w:pStyle w:val="12"/>
        <w:shd w:val="clear" w:color="auto" w:fill="FFFFFF"/>
        <w:rPr>
          <w:sz w:val="28"/>
          <w:szCs w:val="28"/>
        </w:rPr>
      </w:pPr>
      <w:r w:rsidRPr="006D7E2A">
        <w:rPr>
          <w:sz w:val="28"/>
          <w:szCs w:val="28"/>
        </w:rPr>
        <w:t xml:space="preserve">в абзаце третьем части первой </w:t>
      </w:r>
      <w:r w:rsidR="006D7E2A" w:rsidRPr="006D7E2A">
        <w:rPr>
          <w:sz w:val="28"/>
          <w:szCs w:val="28"/>
        </w:rPr>
        <w:t xml:space="preserve">пункта 2 и абзаце втором части первой пункта 3 </w:t>
      </w:r>
      <w:r w:rsidRPr="006D7E2A">
        <w:rPr>
          <w:sz w:val="28"/>
          <w:szCs w:val="28"/>
        </w:rPr>
        <w:t>слово «документ» заменит</w:t>
      </w:r>
      <w:r w:rsidR="006D7E2A" w:rsidRPr="006D7E2A">
        <w:rPr>
          <w:sz w:val="28"/>
          <w:szCs w:val="28"/>
        </w:rPr>
        <w:t>ь словами «оригинал документа»</w:t>
      </w:r>
      <w:r w:rsidR="00B91151">
        <w:rPr>
          <w:sz w:val="28"/>
          <w:szCs w:val="28"/>
        </w:rPr>
        <w:t>;</w:t>
      </w:r>
    </w:p>
    <w:p w14:paraId="60300E72" w14:textId="373474A6" w:rsidR="001413DA" w:rsidRPr="006D7E2A" w:rsidRDefault="00B91151" w:rsidP="0065099C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абзац третий пункта 6 исключить</w:t>
      </w:r>
      <w:r w:rsidR="0068097E" w:rsidRPr="006D7E2A">
        <w:rPr>
          <w:sz w:val="28"/>
          <w:szCs w:val="28"/>
        </w:rPr>
        <w:t>.</w:t>
      </w:r>
    </w:p>
    <w:p w14:paraId="51A2578E" w14:textId="3D93657D" w:rsidR="000C6F8A" w:rsidRDefault="00413287" w:rsidP="0065099C">
      <w:pPr>
        <w:pStyle w:val="ConsPlusNormal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0C6F8A">
        <w:rPr>
          <w:sz w:val="28"/>
          <w:szCs w:val="28"/>
        </w:rPr>
        <w:t xml:space="preserve"> 2</w:t>
      </w:r>
      <w:r>
        <w:rPr>
          <w:sz w:val="28"/>
          <w:szCs w:val="28"/>
        </w:rPr>
        <w:t>, 5, 6, 10, 12</w:t>
      </w:r>
      <w:r w:rsidR="000C6F8A">
        <w:rPr>
          <w:sz w:val="28"/>
          <w:szCs w:val="28"/>
        </w:rPr>
        <w:t xml:space="preserve"> </w:t>
      </w:r>
      <w:r w:rsidR="00FC6AB3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новой</w:t>
      </w:r>
      <w:r w:rsidR="005F01F9">
        <w:rPr>
          <w:sz w:val="28"/>
          <w:szCs w:val="28"/>
        </w:rPr>
        <w:t xml:space="preserve"> редакции (прилагаю</w:t>
      </w:r>
      <w:r w:rsidR="00FC6AB3">
        <w:rPr>
          <w:sz w:val="28"/>
          <w:szCs w:val="28"/>
        </w:rPr>
        <w:t>тся)</w:t>
      </w:r>
      <w:r w:rsidR="000C6F8A">
        <w:rPr>
          <w:rFonts w:eastAsia="Times New Roman"/>
          <w:iCs/>
          <w:sz w:val="28"/>
          <w:szCs w:val="28"/>
        </w:rPr>
        <w:t>.</w:t>
      </w:r>
    </w:p>
    <w:p w14:paraId="695CDAD5" w14:textId="3DA1B7E6" w:rsidR="006B36A8" w:rsidRDefault="006B36A8" w:rsidP="0065099C">
      <w:pPr>
        <w:pStyle w:val="ConsPlusNormal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3:</w:t>
      </w:r>
    </w:p>
    <w:p w14:paraId="1196586D" w14:textId="77777777" w:rsidR="000A1B89" w:rsidRDefault="000A1B89" w:rsidP="0065099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5:</w:t>
      </w:r>
    </w:p>
    <w:p w14:paraId="4FCB00C6" w14:textId="77777777" w:rsidR="000A1B89" w:rsidRDefault="000A1B89" w:rsidP="0065099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«Договора» заменить словом «договора»;</w:t>
      </w:r>
    </w:p>
    <w:p w14:paraId="39E98818" w14:textId="757EC6D5" w:rsidR="000A1B89" w:rsidRDefault="000A1B89" w:rsidP="0065099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94677">
        <w:rPr>
          <w:sz w:val="28"/>
          <w:szCs w:val="28"/>
        </w:rPr>
        <w:t xml:space="preserve">второе </w:t>
      </w:r>
      <w:r>
        <w:rPr>
          <w:sz w:val="28"/>
          <w:szCs w:val="28"/>
        </w:rPr>
        <w:t>исключить;</w:t>
      </w:r>
    </w:p>
    <w:p w14:paraId="4F16C43B" w14:textId="77777777" w:rsidR="000A1B89" w:rsidRDefault="000A1B89" w:rsidP="0065099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6 слово «Договору» заменить словом «договору»;</w:t>
      </w:r>
    </w:p>
    <w:p w14:paraId="3772D829" w14:textId="6BF27045" w:rsidR="000A1B89" w:rsidRDefault="000A1B89" w:rsidP="0065099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7 изложить в следующей редакции:</w:t>
      </w:r>
      <w:r w:rsidR="00C94677">
        <w:rPr>
          <w:sz w:val="28"/>
          <w:szCs w:val="28"/>
        </w:rPr>
        <w:t xml:space="preserve"> </w:t>
      </w:r>
    </w:p>
    <w:p w14:paraId="0018DA42" w14:textId="2E1E64DC" w:rsidR="000A1B89" w:rsidRDefault="000A1B89" w:rsidP="0065099C">
      <w:pPr>
        <w:pStyle w:val="ConsPlusNormal"/>
        <w:ind w:firstLine="709"/>
        <w:jc w:val="both"/>
        <w:rPr>
          <w:sz w:val="28"/>
          <w:szCs w:val="28"/>
        </w:rPr>
      </w:pPr>
      <w:r w:rsidRPr="003B7056">
        <w:rPr>
          <w:sz w:val="28"/>
          <w:szCs w:val="28"/>
        </w:rPr>
        <w:t>«7. Обязательства по сохранению конфиденциальности ин</w:t>
      </w:r>
      <w:r w:rsidR="00C94677">
        <w:rPr>
          <w:sz w:val="28"/>
          <w:szCs w:val="28"/>
        </w:rPr>
        <w:t>формации, указанной в пунктах 5–</w:t>
      </w:r>
      <w:r w:rsidRPr="003B7056">
        <w:rPr>
          <w:sz w:val="28"/>
          <w:szCs w:val="28"/>
        </w:rPr>
        <w:t>6 настоящего договора, имеют силу и после истечения срока действия настоящего договора, отказа от его исполнения или его досрочного расторжения до момента, когда соответствующая конфиденциальная информация станет публично известной либо общедоступной.</w:t>
      </w:r>
      <w:r>
        <w:rPr>
          <w:sz w:val="28"/>
          <w:szCs w:val="28"/>
        </w:rPr>
        <w:t>»;</w:t>
      </w:r>
    </w:p>
    <w:p w14:paraId="3AFCD057" w14:textId="0257D368" w:rsidR="006B36A8" w:rsidRDefault="006B36A8" w:rsidP="0065099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413287">
        <w:rPr>
          <w:sz w:val="28"/>
          <w:szCs w:val="28"/>
        </w:rPr>
        <w:t>0</w:t>
      </w:r>
      <w:r>
        <w:rPr>
          <w:sz w:val="28"/>
          <w:szCs w:val="28"/>
        </w:rPr>
        <w:t xml:space="preserve"> дополнить абзацем следующего содержания:</w:t>
      </w:r>
    </w:p>
    <w:p w14:paraId="61EE0701" w14:textId="3DD9B63F" w:rsidR="006B36A8" w:rsidRPr="006B36A8" w:rsidRDefault="006B36A8" w:rsidP="006B36A8">
      <w:pPr>
        <w:pStyle w:val="ConsPlusNormal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EA317F">
        <w:rPr>
          <w:sz w:val="28"/>
          <w:szCs w:val="28"/>
        </w:rPr>
        <w:t>в китайских юанях:</w:t>
      </w:r>
      <w:r>
        <w:rPr>
          <w:sz w:val="28"/>
          <w:szCs w:val="28"/>
        </w:rPr>
        <w:t xml:space="preserve"> №</w:t>
      </w:r>
      <w:r w:rsidRPr="00EA317F">
        <w:rPr>
          <w:sz w:val="28"/>
          <w:szCs w:val="28"/>
        </w:rPr>
        <w:t xml:space="preserve"> 3811 (1811 для банков)</w:t>
      </w:r>
      <w:r>
        <w:rPr>
          <w:sz w:val="28"/>
          <w:szCs w:val="28"/>
        </w:rPr>
        <w:t xml:space="preserve"> </w:t>
      </w:r>
      <w:r w:rsidRPr="00EA317F">
        <w:rPr>
          <w:sz w:val="28"/>
          <w:szCs w:val="28"/>
        </w:rPr>
        <w:t>_____ в ___, БИК ___</w:t>
      </w:r>
      <w:r>
        <w:rPr>
          <w:sz w:val="28"/>
          <w:szCs w:val="28"/>
        </w:rPr>
        <w:t>.»;</w:t>
      </w:r>
    </w:p>
    <w:p w14:paraId="5C05BBC0" w14:textId="239B0C00" w:rsidR="000C6F8A" w:rsidRDefault="006B36A8" w:rsidP="006B36A8">
      <w:pPr>
        <w:pStyle w:val="ConsPlusNormal"/>
        <w:ind w:left="709"/>
        <w:jc w:val="both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</w:t>
      </w:r>
      <w:r w:rsidR="000C6F8A">
        <w:rPr>
          <w:rFonts w:eastAsia="Times New Roman"/>
          <w:iCs/>
          <w:sz w:val="28"/>
          <w:szCs w:val="28"/>
        </w:rPr>
        <w:t>ункт 12 изложить в следующей редакции:</w:t>
      </w:r>
    </w:p>
    <w:p w14:paraId="0E281B18" w14:textId="77777777" w:rsidR="0065099C" w:rsidRPr="0065099C" w:rsidRDefault="0065099C" w:rsidP="006B36A8">
      <w:pPr>
        <w:pStyle w:val="ConsPlusNormal"/>
        <w:ind w:left="709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3"/>
      </w:tblGrid>
      <w:tr w:rsidR="000C6F8A" w14:paraId="7997760F" w14:textId="77777777" w:rsidTr="000C6F8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4B3E71" w14:textId="5EF782DE" w:rsidR="000C6F8A" w:rsidRDefault="005A09B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«</w:t>
            </w:r>
            <w:r w:rsidR="000C6F8A">
              <w:rPr>
                <w:rFonts w:eastAsiaTheme="minorEastAsia"/>
                <w:sz w:val="24"/>
                <w:szCs w:val="24"/>
                <w:lang w:eastAsia="en-US"/>
              </w:rPr>
              <w:t>Брокер: ОАО «Белагропромбанк»</w:t>
            </w:r>
          </w:p>
          <w:p w14:paraId="69A73FE7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Место нахождения: 220036, г. Минск, пр. Жукова, д. 3</w:t>
            </w:r>
          </w:p>
          <w:p w14:paraId="504B6C5D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УНП 100693551</w:t>
            </w:r>
          </w:p>
          <w:p w14:paraId="788917C1" w14:textId="6C392130" w:rsidR="000C6F8A" w:rsidRDefault="00C1320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Счет №</w:t>
            </w:r>
            <w:r w:rsidR="000C6F8A">
              <w:rPr>
                <w:rFonts w:eastAsiaTheme="minorEastAsia"/>
                <w:sz w:val="24"/>
                <w:szCs w:val="24"/>
                <w:lang w:eastAsia="en-US"/>
              </w:rPr>
              <w:t xml:space="preserve"> ___________________________ в ______________________, БИК ____________</w:t>
            </w:r>
          </w:p>
          <w:p w14:paraId="3E613D80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Счет «депо» № 100004,</w:t>
            </w:r>
          </w:p>
          <w:p w14:paraId="3381310A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раздел счета «депо» 09,</w:t>
            </w:r>
          </w:p>
          <w:p w14:paraId="7E4328CB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код депозитария 009,</w:t>
            </w:r>
          </w:p>
          <w:p w14:paraId="7180DD9E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корсчет «депо» ЛОРО 1000009</w:t>
            </w:r>
          </w:p>
          <w:p w14:paraId="77C2E98F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телефон ______________________</w:t>
            </w:r>
          </w:p>
          <w:p w14:paraId="0B871A33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e-mail ______________________________</w:t>
            </w:r>
          </w:p>
          <w:p w14:paraId="5904C4C2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14:paraId="26FD2317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14:paraId="5837F050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14:paraId="750B076C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8BCAF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Клиент: ________________________________</w:t>
            </w:r>
          </w:p>
          <w:p w14:paraId="0CDB688F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Адрес регистрации: ______________________</w:t>
            </w:r>
          </w:p>
          <w:p w14:paraId="5846E767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Страна резидентства: _____________________</w:t>
            </w:r>
          </w:p>
          <w:p w14:paraId="33282FC3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Почтовый адрес: ________________________</w:t>
            </w:r>
          </w:p>
          <w:p w14:paraId="27BD2169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Документ, удостоверяющий личность _______________ выдан __________________</w:t>
            </w:r>
          </w:p>
          <w:p w14:paraId="1DB77D42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Идентификационный № __________________</w:t>
            </w:r>
          </w:p>
          <w:p w14:paraId="234D04BA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Банковские реквизиты: счет № ___________ в _______________, БИК ______________</w:t>
            </w:r>
          </w:p>
          <w:p w14:paraId="5CBB0C71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УНП (для индивидуального предпринимателя) _______________________</w:t>
            </w:r>
          </w:p>
          <w:p w14:paraId="0ED91FB9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Счет «депо» №______ в ________________, код депозитария ________</w:t>
            </w:r>
          </w:p>
          <w:p w14:paraId="3AA2B96D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телефон ______________________</w:t>
            </w:r>
          </w:p>
          <w:p w14:paraId="0FB04D70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e-mail ______________________________</w:t>
            </w:r>
          </w:p>
        </w:tc>
      </w:tr>
      <w:tr w:rsidR="000C6F8A" w14:paraId="1E0E0E9B" w14:textId="77777777" w:rsidTr="000C6F8A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1C61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14:paraId="06E283B1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___________________/__________________/</w:t>
            </w:r>
          </w:p>
          <w:p w14:paraId="3AE2D798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14:paraId="2B75C833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«___»______________ 20__ г.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082B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14:paraId="43DC49F0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___________________/__________________/</w:t>
            </w:r>
          </w:p>
          <w:p w14:paraId="750D60BD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14:paraId="1D4529B9" w14:textId="60F3BFF5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«___»_____________ 20__ г.</w:t>
            </w:r>
            <w:r w:rsidR="005A09BC">
              <w:rPr>
                <w:rFonts w:eastAsiaTheme="minorEastAsia"/>
                <w:sz w:val="24"/>
                <w:szCs w:val="24"/>
                <w:lang w:eastAsia="en-US"/>
              </w:rPr>
              <w:t>».</w:t>
            </w:r>
          </w:p>
          <w:p w14:paraId="015E69D0" w14:textId="77777777" w:rsidR="000C6F8A" w:rsidRDefault="000C6F8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14:paraId="6F32C9BB" w14:textId="77777777" w:rsidR="0065099C" w:rsidRPr="0065099C" w:rsidRDefault="0065099C" w:rsidP="0065099C">
      <w:pPr>
        <w:pStyle w:val="12"/>
        <w:shd w:val="clear" w:color="auto" w:fill="FFFFFF"/>
        <w:spacing w:line="235" w:lineRule="auto"/>
        <w:ind w:left="709" w:firstLine="0"/>
        <w:rPr>
          <w:sz w:val="16"/>
          <w:szCs w:val="16"/>
        </w:rPr>
      </w:pPr>
    </w:p>
    <w:p w14:paraId="3A0F78D0" w14:textId="4D8129F0" w:rsidR="000C6F8A" w:rsidRDefault="000C6F8A" w:rsidP="0065099C">
      <w:pPr>
        <w:pStyle w:val="12"/>
        <w:numPr>
          <w:ilvl w:val="0"/>
          <w:numId w:val="9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приложении 4:</w:t>
      </w:r>
    </w:p>
    <w:p w14:paraId="7E9A8888" w14:textId="2A05BEE4" w:rsidR="0053694B" w:rsidRDefault="000C6F8A" w:rsidP="0065099C">
      <w:pPr>
        <w:pStyle w:val="12"/>
        <w:shd w:val="clear" w:color="auto" w:fill="FFFFFF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часть пятую дополнить словами </w:t>
      </w:r>
      <w:r w:rsidRPr="000C6F8A">
        <w:rPr>
          <w:sz w:val="28"/>
          <w:szCs w:val="28"/>
        </w:rPr>
        <w:t>«</w:t>
      </w:r>
      <w:r w:rsidRPr="000C6F8A">
        <w:rPr>
          <w:rFonts w:eastAsia="Times New Roman"/>
          <w:sz w:val="28"/>
          <w:szCs w:val="28"/>
        </w:rPr>
        <w:t>(риск финансовых потерь при продаже ценных бумаг, связанных с трудностью реализовать их по приемлемой цене, например, при быстром выводе средств с фондового рынка (ликвидации портфеля ценных бумаг), при снижении спроса на них.)»</w:t>
      </w:r>
      <w:r>
        <w:rPr>
          <w:rFonts w:eastAsia="Times New Roman"/>
          <w:sz w:val="28"/>
          <w:szCs w:val="28"/>
        </w:rPr>
        <w:t>;</w:t>
      </w:r>
    </w:p>
    <w:p w14:paraId="0974BE26" w14:textId="28E70E49" w:rsidR="000C6F8A" w:rsidRDefault="000C6F8A" w:rsidP="0065099C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после части пятой дополнить </w:t>
      </w:r>
      <w:r w:rsidR="005A09B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частями следующего содержания:</w:t>
      </w:r>
    </w:p>
    <w:p w14:paraId="5EAF6B47" w14:textId="41074B49" w:rsidR="000C6F8A" w:rsidRPr="000C6F8A" w:rsidRDefault="000C6F8A" w:rsidP="00650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6F8A">
        <w:rPr>
          <w:sz w:val="28"/>
          <w:szCs w:val="28"/>
        </w:rPr>
        <w:t>Клиент принимает на себя кредитный риск – риск, который заключается в возможности невыполнения обязательств, принятых на себя другими лицами в связи с операциями Клиента. К ч</w:t>
      </w:r>
      <w:r w:rsidR="00C94677">
        <w:rPr>
          <w:sz w:val="28"/>
          <w:szCs w:val="28"/>
        </w:rPr>
        <w:t>ислу кредитных рисков относится в том числе</w:t>
      </w:r>
      <w:r w:rsidRPr="000C6F8A">
        <w:rPr>
          <w:sz w:val="28"/>
          <w:szCs w:val="28"/>
        </w:rPr>
        <w:t xml:space="preserve"> риск дефолта по облигациям и иным долговым ценным бумагам, который заключается в возможности неплатежеспособности эмитента долговых ценных бумаг, что приведет к невозможности или снижению вероятности погасить ее в срок и в полном объеме.</w:t>
      </w:r>
    </w:p>
    <w:p w14:paraId="0AB37AD5" w14:textId="538A9DA7" w:rsidR="000C6F8A" w:rsidRPr="000C6F8A" w:rsidRDefault="000C6F8A" w:rsidP="00650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F8A">
        <w:rPr>
          <w:sz w:val="28"/>
          <w:szCs w:val="28"/>
        </w:rPr>
        <w:t xml:space="preserve">Клиент принимает на себя правовой риск </w:t>
      </w:r>
      <w:r>
        <w:rPr>
          <w:sz w:val="28"/>
          <w:szCs w:val="28"/>
        </w:rPr>
        <w:t>–</w:t>
      </w:r>
      <w:r w:rsidRPr="000C6F8A">
        <w:rPr>
          <w:sz w:val="28"/>
          <w:szCs w:val="28"/>
        </w:rPr>
        <w:t xml:space="preserve"> системный риск, связанный с возможностью возникновения потерь вследствие изменения законодательства или принятия, изменения, утраты силы нормативных актов, регулирующих рынок ценных бумаг, которые могут привести к негативным для Клиента последствиям. </w:t>
      </w:r>
      <w:r w:rsidRPr="000C6F8A">
        <w:rPr>
          <w:sz w:val="28"/>
          <w:szCs w:val="28"/>
        </w:rPr>
        <w:lastRenderedPageBreak/>
        <w:t>К</w:t>
      </w:r>
      <w:r w:rsidR="00C94677">
        <w:rPr>
          <w:sz w:val="28"/>
          <w:szCs w:val="28"/>
        </w:rPr>
        <w:t> </w:t>
      </w:r>
      <w:r w:rsidRPr="000C6F8A">
        <w:rPr>
          <w:sz w:val="28"/>
          <w:szCs w:val="28"/>
        </w:rPr>
        <w:t>правовому риску также относится возможность изменения правил расчета налога, налоговых ставок, отмены налоговых вычетов и другие изменения налогового законодательства, которые могут привести к негативным для Клиента последствиям.</w:t>
      </w:r>
      <w:r>
        <w:rPr>
          <w:sz w:val="28"/>
          <w:szCs w:val="28"/>
        </w:rPr>
        <w:t>»;</w:t>
      </w:r>
    </w:p>
    <w:p w14:paraId="227BF068" w14:textId="41068E94" w:rsidR="000C6F8A" w:rsidRDefault="000C6F8A" w:rsidP="0065099C">
      <w:pPr>
        <w:pStyle w:val="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5A09B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частью следующего содержания:</w:t>
      </w:r>
    </w:p>
    <w:p w14:paraId="07C29403" w14:textId="77777777" w:rsidR="000C6F8A" w:rsidRPr="002D32AB" w:rsidRDefault="002D32AB" w:rsidP="0065099C">
      <w:pPr>
        <w:pStyle w:val="12"/>
        <w:shd w:val="clear" w:color="auto" w:fill="FFFFFF"/>
        <w:rPr>
          <w:sz w:val="28"/>
          <w:szCs w:val="28"/>
        </w:rPr>
      </w:pPr>
      <w:r w:rsidRPr="002D32AB">
        <w:rPr>
          <w:sz w:val="28"/>
          <w:szCs w:val="28"/>
        </w:rPr>
        <w:t>«</w:t>
      </w:r>
      <w:r w:rsidR="000C6F8A" w:rsidRPr="002D32AB">
        <w:rPr>
          <w:sz w:val="28"/>
          <w:szCs w:val="28"/>
        </w:rPr>
        <w:t>Настоящее Уведомление не имеет целью заставить Клиента отказаться от осуществления операций на финансовом рынке, а лишь призвано помочь Клиенту понять риски этого вида отношений, определить их приемлемость, реально оценить свои финансовые цели и возможности и ответственно подойти к решению вопроса о выборе инвестиционной стратегии.</w:t>
      </w:r>
      <w:r w:rsidRPr="002D32AB">
        <w:rPr>
          <w:sz w:val="28"/>
          <w:szCs w:val="28"/>
        </w:rPr>
        <w:t>».</w:t>
      </w:r>
    </w:p>
    <w:p w14:paraId="0E870248" w14:textId="7E2D511D" w:rsidR="002D32AB" w:rsidRPr="002D32AB" w:rsidRDefault="005A09BC" w:rsidP="0065099C">
      <w:pPr>
        <w:pStyle w:val="ConsPlusNormal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Из приложения</w:t>
      </w:r>
      <w:r w:rsidR="002D32AB">
        <w:rPr>
          <w:rFonts w:eastAsia="Times New Roman"/>
          <w:iCs/>
          <w:sz w:val="28"/>
          <w:szCs w:val="28"/>
        </w:rPr>
        <w:t xml:space="preserve"> 8-1 слова «физического лица,» исключить.</w:t>
      </w:r>
    </w:p>
    <w:p w14:paraId="2389C63B" w14:textId="7E73A8E6" w:rsidR="00A16F1E" w:rsidRPr="00A16F1E" w:rsidRDefault="00413287" w:rsidP="0065099C">
      <w:pPr>
        <w:pStyle w:val="ConsPlusNormal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Преамбулу приложения</w:t>
      </w:r>
      <w:r w:rsidR="00A16F1E">
        <w:rPr>
          <w:rFonts w:eastAsia="Times New Roman"/>
          <w:iCs/>
          <w:sz w:val="28"/>
          <w:szCs w:val="28"/>
        </w:rPr>
        <w:t xml:space="preserve"> 11 после слова «предпринимателя» дополнить словами «(в том числе УНП)».</w:t>
      </w:r>
    </w:p>
    <w:p w14:paraId="6EA1A541" w14:textId="77777777" w:rsidR="00FB0C2D" w:rsidRDefault="00FB0C2D" w:rsidP="0065099C">
      <w:pPr>
        <w:pStyle w:val="ConsPlusNormal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13:</w:t>
      </w:r>
    </w:p>
    <w:p w14:paraId="3269920A" w14:textId="77777777" w:rsidR="00413287" w:rsidRDefault="00413287" w:rsidP="0065099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</w:t>
      </w:r>
      <w:r w:rsidR="00FB0C2D">
        <w:rPr>
          <w:sz w:val="28"/>
          <w:szCs w:val="28"/>
        </w:rPr>
        <w:t xml:space="preserve"> «Организованный рынок» </w:t>
      </w:r>
      <w:r>
        <w:rPr>
          <w:sz w:val="28"/>
          <w:szCs w:val="28"/>
        </w:rPr>
        <w:t>изложить в следующей редакции:</w:t>
      </w:r>
    </w:p>
    <w:p w14:paraId="4A4DB3E9" w14:textId="76E95B1B" w:rsidR="00FB0C2D" w:rsidRDefault="00FB0C2D" w:rsidP="0065099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«Расчеты по сделке</w:t>
      </w:r>
      <w:r w:rsidR="005A09BC">
        <w:rPr>
          <w:sz w:val="28"/>
          <w:szCs w:val="28"/>
        </w:rPr>
        <w:t>(</w:t>
      </w:r>
      <w:r>
        <w:rPr>
          <w:sz w:val="28"/>
          <w:szCs w:val="28"/>
        </w:rPr>
        <w:t>ам</w:t>
      </w:r>
      <w:r w:rsidR="005A09BC">
        <w:rPr>
          <w:sz w:val="28"/>
          <w:szCs w:val="28"/>
        </w:rPr>
        <w:t>)</w:t>
      </w:r>
      <w:r>
        <w:rPr>
          <w:sz w:val="28"/>
          <w:szCs w:val="28"/>
        </w:rPr>
        <w:t xml:space="preserve"> с ценными бумагами»;</w:t>
      </w:r>
    </w:p>
    <w:p w14:paraId="531DD061" w14:textId="020586FC" w:rsidR="002073DB" w:rsidRDefault="002073DB" w:rsidP="0065099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графу</w:t>
      </w:r>
      <w:r w:rsidR="00FB0C2D" w:rsidRPr="00FB0C2D">
        <w:rPr>
          <w:sz w:val="28"/>
          <w:szCs w:val="28"/>
        </w:rPr>
        <w:t xml:space="preserve"> </w:t>
      </w:r>
      <w:r w:rsidR="00216C14" w:rsidRPr="00FB0C2D">
        <w:rPr>
          <w:sz w:val="28"/>
          <w:szCs w:val="28"/>
        </w:rPr>
        <w:t xml:space="preserve">«Дата» </w:t>
      </w:r>
      <w:r w:rsidR="00216C14">
        <w:rPr>
          <w:sz w:val="28"/>
          <w:szCs w:val="28"/>
        </w:rPr>
        <w:t xml:space="preserve">позиции </w:t>
      </w:r>
      <w:r w:rsidR="00FB0C2D" w:rsidRPr="00FB0C2D">
        <w:rPr>
          <w:sz w:val="28"/>
          <w:szCs w:val="28"/>
        </w:rPr>
        <w:t xml:space="preserve">«Исполнены обязательства по второй части сделки РЕПО» </w:t>
      </w:r>
      <w:r>
        <w:rPr>
          <w:sz w:val="28"/>
          <w:szCs w:val="28"/>
        </w:rPr>
        <w:t>изложить в следующей редакции:</w:t>
      </w:r>
    </w:p>
    <w:p w14:paraId="21FBD0E1" w14:textId="2B514B5C" w:rsidR="00FB0C2D" w:rsidRPr="00FB0C2D" w:rsidRDefault="00FB0C2D" w:rsidP="0065099C">
      <w:pPr>
        <w:pStyle w:val="ConsPlusNormal"/>
        <w:ind w:firstLine="709"/>
        <w:jc w:val="both"/>
        <w:rPr>
          <w:sz w:val="28"/>
          <w:szCs w:val="28"/>
        </w:rPr>
      </w:pPr>
      <w:r w:rsidRPr="00FB0C2D">
        <w:rPr>
          <w:sz w:val="28"/>
          <w:szCs w:val="28"/>
        </w:rPr>
        <w:t>«Дата исполнения обязательств по второй части сделки РЕПО»</w:t>
      </w:r>
      <w:r w:rsidR="002073DB">
        <w:rPr>
          <w:sz w:val="28"/>
          <w:szCs w:val="28"/>
        </w:rPr>
        <w:t>.</w:t>
      </w:r>
    </w:p>
    <w:p w14:paraId="54891C68" w14:textId="77777777" w:rsidR="00FD7694" w:rsidRDefault="00FD7694" w:rsidP="00FD7694">
      <w:pPr>
        <w:jc w:val="both"/>
        <w:rPr>
          <w:sz w:val="28"/>
          <w:szCs w:val="28"/>
        </w:rPr>
      </w:pPr>
    </w:p>
    <w:p w14:paraId="2B13A55D" w14:textId="77777777" w:rsidR="00FD7694" w:rsidRPr="00E56C98" w:rsidRDefault="00FD7694" w:rsidP="00FD7694">
      <w:pPr>
        <w:jc w:val="both"/>
        <w:rPr>
          <w:sz w:val="28"/>
          <w:szCs w:val="28"/>
        </w:rPr>
      </w:pPr>
      <w:r w:rsidRPr="00E56C98">
        <w:rPr>
          <w:sz w:val="28"/>
          <w:szCs w:val="28"/>
        </w:rPr>
        <w:t>Управление ценных бумаг</w:t>
      </w:r>
    </w:p>
    <w:p w14:paraId="2BBBA39F" w14:textId="77777777" w:rsidR="00FD7694" w:rsidRDefault="00FD7694" w:rsidP="00FD7694">
      <w:pPr>
        <w:pStyle w:val="ConsPlusNormal"/>
        <w:ind w:left="709"/>
        <w:jc w:val="both"/>
        <w:rPr>
          <w:sz w:val="28"/>
          <w:szCs w:val="28"/>
        </w:rPr>
        <w:sectPr w:rsidR="00FD7694" w:rsidSect="00E06EB1">
          <w:headerReference w:type="default" r:id="rId8"/>
          <w:pgSz w:w="12240" w:h="15840"/>
          <w:pgMar w:top="1134" w:right="567" w:bottom="1134" w:left="1701" w:header="720" w:footer="720" w:gutter="0"/>
          <w:cols w:space="720"/>
          <w:titlePg/>
          <w:docGrid w:linePitch="408"/>
        </w:sectPr>
      </w:pPr>
    </w:p>
    <w:p w14:paraId="5C2D7F03" w14:textId="4EC91CED" w:rsidR="00FC6AB3" w:rsidRPr="00E56C98" w:rsidRDefault="00FC6AB3" w:rsidP="00190D12">
      <w:pPr>
        <w:spacing w:line="280" w:lineRule="exact"/>
        <w:ind w:left="5670"/>
        <w:jc w:val="both"/>
        <w:textAlignment w:val="baseline"/>
        <w:rPr>
          <w:sz w:val="28"/>
          <w:szCs w:val="24"/>
        </w:rPr>
      </w:pPr>
      <w:r w:rsidRPr="00E56C98">
        <w:rPr>
          <w:sz w:val="28"/>
          <w:szCs w:val="24"/>
          <w:bdr w:val="none" w:sz="0" w:space="0" w:color="auto" w:frame="1"/>
        </w:rPr>
        <w:lastRenderedPageBreak/>
        <w:t xml:space="preserve">Приложение </w:t>
      </w:r>
      <w:r>
        <w:rPr>
          <w:sz w:val="28"/>
          <w:szCs w:val="24"/>
          <w:bdr w:val="none" w:sz="0" w:space="0" w:color="auto" w:frame="1"/>
        </w:rPr>
        <w:t>2</w:t>
      </w:r>
    </w:p>
    <w:p w14:paraId="586E6C8E" w14:textId="77777777" w:rsidR="00FC6AB3" w:rsidRPr="00E56C98" w:rsidRDefault="00FC6AB3" w:rsidP="00190D12">
      <w:pPr>
        <w:spacing w:line="280" w:lineRule="exact"/>
        <w:ind w:left="5670"/>
        <w:jc w:val="both"/>
        <w:textAlignment w:val="baseline"/>
        <w:rPr>
          <w:sz w:val="28"/>
          <w:szCs w:val="24"/>
        </w:rPr>
      </w:pPr>
      <w:r w:rsidRPr="00E56C98">
        <w:rPr>
          <w:sz w:val="28"/>
          <w:szCs w:val="24"/>
          <w:bdr w:val="none" w:sz="0" w:space="0" w:color="auto" w:frame="1"/>
        </w:rPr>
        <w:t>к Регламенту оказания ОАО «Белагропромбанк»</w:t>
      </w:r>
    </w:p>
    <w:p w14:paraId="375C2215" w14:textId="77777777" w:rsidR="003C4DCF" w:rsidRDefault="00FC6AB3" w:rsidP="00190D12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  <w:r w:rsidRPr="00E56C98">
        <w:rPr>
          <w:sz w:val="28"/>
          <w:szCs w:val="24"/>
          <w:bdr w:val="none" w:sz="0" w:space="0" w:color="auto" w:frame="1"/>
        </w:rPr>
        <w:t>брокерских услуг на рынке ценных бумаг</w:t>
      </w:r>
      <w:r w:rsidR="008672B3">
        <w:rPr>
          <w:sz w:val="28"/>
          <w:szCs w:val="24"/>
          <w:bdr w:val="none" w:sz="0" w:space="0" w:color="auto" w:frame="1"/>
        </w:rPr>
        <w:t xml:space="preserve"> </w:t>
      </w:r>
    </w:p>
    <w:p w14:paraId="10748B8B" w14:textId="10BCD5A0" w:rsidR="005F01F9" w:rsidRDefault="008672B3" w:rsidP="00190D12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 xml:space="preserve">09.03.2017 № 18 </w:t>
      </w:r>
    </w:p>
    <w:p w14:paraId="48F267CB" w14:textId="77777777" w:rsidR="00190D12" w:rsidRDefault="00190D12" w:rsidP="00190D12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>(в редакции</w:t>
      </w:r>
    </w:p>
    <w:p w14:paraId="7E494EA3" w14:textId="77777777" w:rsidR="00190D12" w:rsidRDefault="008672B3" w:rsidP="00190D12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>протокола правления</w:t>
      </w:r>
    </w:p>
    <w:p w14:paraId="1912901B" w14:textId="4782C195" w:rsidR="008672B3" w:rsidRDefault="008672B3" w:rsidP="00190D12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>ОАО</w:t>
      </w:r>
      <w:r w:rsidR="00190D12">
        <w:rPr>
          <w:sz w:val="28"/>
          <w:szCs w:val="24"/>
          <w:bdr w:val="none" w:sz="0" w:space="0" w:color="auto" w:frame="1"/>
        </w:rPr>
        <w:t> </w:t>
      </w:r>
      <w:r>
        <w:rPr>
          <w:sz w:val="28"/>
          <w:szCs w:val="24"/>
          <w:bdr w:val="none" w:sz="0" w:space="0" w:color="auto" w:frame="1"/>
        </w:rPr>
        <w:t xml:space="preserve">«Белагропромбанк» </w:t>
      </w:r>
    </w:p>
    <w:p w14:paraId="1F4774F4" w14:textId="13DBB434" w:rsidR="00FC6AB3" w:rsidRDefault="00190D12" w:rsidP="00190D12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>13.02.2025 № 14)</w:t>
      </w:r>
    </w:p>
    <w:p w14:paraId="36CCADE8" w14:textId="37B67E6B" w:rsidR="00FC6AB3" w:rsidRDefault="00FC6AB3" w:rsidP="00FC6AB3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</w:p>
    <w:p w14:paraId="6F1C8E1C" w14:textId="2C75BC53" w:rsidR="00FC6AB3" w:rsidRPr="00E56C98" w:rsidRDefault="00FC6AB3" w:rsidP="00FC6AB3">
      <w:pPr>
        <w:spacing w:line="280" w:lineRule="exact"/>
        <w:ind w:left="5670"/>
        <w:jc w:val="right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>Типовая форма</w:t>
      </w:r>
    </w:p>
    <w:p w14:paraId="7D32AC4F" w14:textId="77777777" w:rsidR="000A1B89" w:rsidRDefault="000A1B89" w:rsidP="000A1B8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14:paraId="70C9F1B0" w14:textId="278A3C29" w:rsidR="000A1B89" w:rsidRPr="00D575BB" w:rsidRDefault="000A1B89" w:rsidP="000A1B8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bCs/>
          <w:sz w:val="28"/>
          <w:szCs w:val="28"/>
        </w:rPr>
        <w:t>ДОГОВОР</w:t>
      </w:r>
    </w:p>
    <w:p w14:paraId="0E49EA25" w14:textId="77777777" w:rsidR="000A1B89" w:rsidRPr="00D575BB" w:rsidRDefault="000A1B89" w:rsidP="000A1B8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bCs/>
          <w:sz w:val="28"/>
          <w:szCs w:val="28"/>
        </w:rPr>
        <w:t>на брокерское обслуживание</w:t>
      </w:r>
    </w:p>
    <w:p w14:paraId="44A854FF" w14:textId="77777777" w:rsidR="000A1B89" w:rsidRPr="00D575BB" w:rsidRDefault="000A1B89" w:rsidP="000A1B8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08D1A663" w14:textId="1C3628E2" w:rsidR="000A1B89" w:rsidRPr="00D575BB" w:rsidRDefault="000A1B89" w:rsidP="000A1B8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 xml:space="preserve">г. Минск                                                               </w:t>
      </w:r>
      <w:r>
        <w:rPr>
          <w:rFonts w:eastAsiaTheme="minorEastAsia"/>
          <w:sz w:val="28"/>
          <w:szCs w:val="28"/>
        </w:rPr>
        <w:t xml:space="preserve">             </w:t>
      </w:r>
      <w:r w:rsidR="00C13206">
        <w:rPr>
          <w:rFonts w:eastAsiaTheme="minorEastAsia"/>
          <w:sz w:val="28"/>
          <w:szCs w:val="28"/>
        </w:rPr>
        <w:t xml:space="preserve">       «___»</w:t>
      </w:r>
      <w:r w:rsidRPr="00D575BB">
        <w:rPr>
          <w:rFonts w:eastAsiaTheme="minorEastAsia"/>
          <w:sz w:val="28"/>
          <w:szCs w:val="28"/>
        </w:rPr>
        <w:t>___________ 20__г.</w:t>
      </w:r>
    </w:p>
    <w:p w14:paraId="6DE8DF15" w14:textId="77777777" w:rsidR="000A1B89" w:rsidRPr="00D575BB" w:rsidRDefault="000A1B89" w:rsidP="000A1B8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19C30E89" w14:textId="4CCE41A4" w:rsidR="000A1B89" w:rsidRPr="00D575BB" w:rsidRDefault="00C13206" w:rsidP="000A1B8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Открытое акционерное общество «</w:t>
      </w:r>
      <w:r w:rsidR="000A1B89" w:rsidRPr="00D575BB">
        <w:rPr>
          <w:rFonts w:eastAsiaTheme="minorEastAsia"/>
          <w:sz w:val="28"/>
          <w:szCs w:val="28"/>
        </w:rPr>
        <w:t>Бел</w:t>
      </w:r>
      <w:r>
        <w:rPr>
          <w:rFonts w:eastAsiaTheme="minorEastAsia"/>
          <w:sz w:val="28"/>
          <w:szCs w:val="28"/>
        </w:rPr>
        <w:t>агропромбанк», именуемое в дальнейшем «Брокер»</w:t>
      </w:r>
      <w:r w:rsidR="000A1B89" w:rsidRPr="00D575BB">
        <w:rPr>
          <w:rFonts w:eastAsiaTheme="minorEastAsia"/>
          <w:sz w:val="28"/>
          <w:szCs w:val="28"/>
        </w:rPr>
        <w:t>, в лице _____________________________________________________________________, действующего на основании _______________________________________, с одной стороны, и ____________</w:t>
      </w:r>
      <w:r w:rsidR="00190D12">
        <w:rPr>
          <w:rFonts w:eastAsiaTheme="minorEastAsia"/>
          <w:sz w:val="28"/>
          <w:szCs w:val="28"/>
        </w:rPr>
        <w:t>___________________________</w:t>
      </w:r>
      <w:r w:rsidR="000A1B89" w:rsidRPr="00D575BB">
        <w:rPr>
          <w:rFonts w:eastAsiaTheme="minorEastAsia"/>
          <w:sz w:val="28"/>
          <w:szCs w:val="28"/>
        </w:rPr>
        <w:t>_____</w:t>
      </w:r>
      <w:r>
        <w:rPr>
          <w:rFonts w:eastAsiaTheme="minorEastAsia"/>
          <w:sz w:val="28"/>
          <w:szCs w:val="28"/>
        </w:rPr>
        <w:t>______, именуемое в дальнейшем «Клиент»</w:t>
      </w:r>
      <w:r w:rsidR="000A1B89" w:rsidRPr="00D575BB">
        <w:rPr>
          <w:rFonts w:eastAsiaTheme="minorEastAsia"/>
          <w:sz w:val="28"/>
          <w:szCs w:val="28"/>
        </w:rPr>
        <w:t>, в лице ___________________</w:t>
      </w:r>
      <w:r w:rsidR="00190D12">
        <w:rPr>
          <w:rFonts w:eastAsiaTheme="minorEastAsia"/>
          <w:sz w:val="28"/>
          <w:szCs w:val="28"/>
        </w:rPr>
        <w:t>_____________________</w:t>
      </w:r>
      <w:r w:rsidR="000A1B89" w:rsidRPr="00D575BB">
        <w:rPr>
          <w:rFonts w:eastAsiaTheme="minorEastAsia"/>
          <w:sz w:val="28"/>
          <w:szCs w:val="28"/>
        </w:rPr>
        <w:t>____, действующего на основании _______________________________________, с другой стороны, при совместном упоминании - Стороны, заключили настоящий договор о нижеследующем:</w:t>
      </w:r>
    </w:p>
    <w:p w14:paraId="6B115271" w14:textId="25E566EC" w:rsidR="000A1B89" w:rsidRPr="00D575BB" w:rsidRDefault="000A1B89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>1. Клиент вступает в договорные отношения с Брокером на условиях, определе</w:t>
      </w:r>
      <w:r w:rsidR="00C13206">
        <w:rPr>
          <w:rFonts w:eastAsiaTheme="minorEastAsia"/>
          <w:sz w:val="28"/>
          <w:szCs w:val="28"/>
        </w:rPr>
        <w:t>нных в Регламенте оказания ОАО «Белагропромбанк»</w:t>
      </w:r>
      <w:r w:rsidRPr="00D575BB">
        <w:rPr>
          <w:rFonts w:eastAsiaTheme="minorEastAsia"/>
          <w:sz w:val="28"/>
          <w:szCs w:val="28"/>
        </w:rPr>
        <w:t xml:space="preserve"> брокерских услуг на рынке ценных бумаг (далее - Регламент), являющемся неотъемлемой частью настоящего договора.</w:t>
      </w:r>
    </w:p>
    <w:p w14:paraId="1294AD7E" w14:textId="77777777" w:rsidR="000A1B89" w:rsidRPr="00D575BB" w:rsidRDefault="000A1B89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>2. Клиент подтверждает, что ознакомлен с Регламентом, размещенным на официальном Интернет-сайте Брокера www.belapb.by, и у Клиента нет вопросов к его содержанию.</w:t>
      </w:r>
    </w:p>
    <w:p w14:paraId="6CD078BD" w14:textId="77777777" w:rsidR="000A1B89" w:rsidRPr="00D575BB" w:rsidRDefault="000A1B89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>3. Клиент обязуется полностью и своевременно выполнять принятые на себя обязательства, предусмотренные Регламентом.</w:t>
      </w:r>
    </w:p>
    <w:p w14:paraId="14B4CCD2" w14:textId="77777777" w:rsidR="000A1B89" w:rsidRPr="00D575BB" w:rsidRDefault="000A1B89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>4. Клиент предупрежден о рисках, связанных с проведением операций на рынке ценных бумаг.</w:t>
      </w:r>
    </w:p>
    <w:p w14:paraId="772245F7" w14:textId="77777777" w:rsidR="000A1B89" w:rsidRPr="00D575BB" w:rsidRDefault="000A1B89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 xml:space="preserve">5. Стороны обязуются сохранять конфиденциальность в отношении информации, ставшей им известной в процессе исполнения настоящего </w:t>
      </w:r>
      <w:r>
        <w:rPr>
          <w:rFonts w:eastAsiaTheme="minorEastAsia"/>
          <w:sz w:val="28"/>
          <w:szCs w:val="28"/>
        </w:rPr>
        <w:t>д</w:t>
      </w:r>
      <w:r w:rsidRPr="00D575BB">
        <w:rPr>
          <w:rFonts w:eastAsiaTheme="minorEastAsia"/>
          <w:sz w:val="28"/>
          <w:szCs w:val="28"/>
        </w:rPr>
        <w:t xml:space="preserve">оговора, которая не является общеизвестной или легкодоступной третьим лицам в тех кругах, которые обычно имеют дело с подобного рода информацией, имеет коммерческую ценность для их обладателя в силу неизвестности третьим лицам и </w:t>
      </w:r>
      <w:r w:rsidRPr="00D575BB">
        <w:rPr>
          <w:rFonts w:eastAsiaTheme="minorEastAsia"/>
          <w:sz w:val="28"/>
          <w:szCs w:val="28"/>
        </w:rPr>
        <w:lastRenderedPageBreak/>
        <w:t>не опубликованной официально в средствах массовой информации (далее - конфиденциальная информация)</w:t>
      </w:r>
      <w:r>
        <w:rPr>
          <w:rFonts w:eastAsiaTheme="minorEastAsia"/>
          <w:sz w:val="28"/>
          <w:szCs w:val="28"/>
        </w:rPr>
        <w:t>.</w:t>
      </w:r>
    </w:p>
    <w:p w14:paraId="78E2FEFA" w14:textId="77777777" w:rsidR="000A1B89" w:rsidRPr="00D575BB" w:rsidRDefault="000A1B89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>6. Стороны обязуются использовать конфиденциальную информацию только лишь в целях, необходимых для исполнения своих обязательств по настоящ</w:t>
      </w:r>
      <w:r>
        <w:rPr>
          <w:rFonts w:eastAsiaTheme="minorEastAsia"/>
          <w:sz w:val="28"/>
          <w:szCs w:val="28"/>
        </w:rPr>
        <w:t>ему д</w:t>
      </w:r>
      <w:r w:rsidRPr="00D575BB">
        <w:rPr>
          <w:rFonts w:eastAsiaTheme="minorEastAsia"/>
          <w:sz w:val="28"/>
          <w:szCs w:val="28"/>
        </w:rPr>
        <w:t>оговору, а также принять все необходимые меры для предотвращения полного или частичного разглашения конфиденциальной информации третьим лицам. Опубликование или разглашение конфиденциальной информации допускается только по письменному соглашению обеих Сторон.</w:t>
      </w:r>
    </w:p>
    <w:p w14:paraId="375CAC8A" w14:textId="77777777" w:rsidR="000A1B89" w:rsidRPr="00D575BB" w:rsidRDefault="000A1B89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>7. Обязательства по сохранению конфиденциальности информации, указанной в пункт</w:t>
      </w:r>
      <w:r>
        <w:rPr>
          <w:rFonts w:eastAsiaTheme="minorEastAsia"/>
          <w:sz w:val="28"/>
          <w:szCs w:val="28"/>
        </w:rPr>
        <w:t>ах</w:t>
      </w:r>
      <w:r w:rsidRPr="00D575BB">
        <w:rPr>
          <w:rFonts w:eastAsiaTheme="minorEastAsia"/>
          <w:sz w:val="28"/>
          <w:szCs w:val="28"/>
        </w:rPr>
        <w:t xml:space="preserve"> 5</w:t>
      </w:r>
      <w:r>
        <w:rPr>
          <w:rFonts w:eastAsiaTheme="minorEastAsia"/>
          <w:sz w:val="28"/>
          <w:szCs w:val="28"/>
        </w:rPr>
        <w:t>-6</w:t>
      </w:r>
      <w:r w:rsidRPr="00D575BB">
        <w:rPr>
          <w:rFonts w:eastAsiaTheme="minorEastAsia"/>
          <w:sz w:val="28"/>
          <w:szCs w:val="28"/>
        </w:rPr>
        <w:t xml:space="preserve"> настоящего </w:t>
      </w:r>
      <w:r>
        <w:rPr>
          <w:rFonts w:eastAsiaTheme="minorEastAsia"/>
          <w:sz w:val="28"/>
          <w:szCs w:val="28"/>
        </w:rPr>
        <w:t>д</w:t>
      </w:r>
      <w:r w:rsidRPr="00D575BB">
        <w:rPr>
          <w:rFonts w:eastAsiaTheme="minorEastAsia"/>
          <w:sz w:val="28"/>
          <w:szCs w:val="28"/>
        </w:rPr>
        <w:t>оговора, имеют силу и после истеч</w:t>
      </w:r>
      <w:r>
        <w:rPr>
          <w:rFonts w:eastAsiaTheme="minorEastAsia"/>
          <w:sz w:val="28"/>
          <w:szCs w:val="28"/>
        </w:rPr>
        <w:t>ения срока действия настоящего д</w:t>
      </w:r>
      <w:r w:rsidRPr="00D575BB">
        <w:rPr>
          <w:rFonts w:eastAsiaTheme="minorEastAsia"/>
          <w:sz w:val="28"/>
          <w:szCs w:val="28"/>
        </w:rPr>
        <w:t>оговора, отказа от его исполнения или его досрочного расторжения</w:t>
      </w:r>
      <w:r>
        <w:rPr>
          <w:rFonts w:eastAsiaTheme="minorEastAsia"/>
          <w:sz w:val="28"/>
          <w:szCs w:val="28"/>
        </w:rPr>
        <w:t xml:space="preserve"> до момента, когда соответствующая информация станет публично известной либо общедоступной</w:t>
      </w:r>
      <w:r w:rsidRPr="00D575BB">
        <w:rPr>
          <w:rFonts w:eastAsiaTheme="minorEastAsia"/>
          <w:sz w:val="28"/>
          <w:szCs w:val="28"/>
        </w:rPr>
        <w:t>.</w:t>
      </w:r>
    </w:p>
    <w:p w14:paraId="7953FD60" w14:textId="77777777" w:rsidR="000A1B89" w:rsidRPr="00D575BB" w:rsidRDefault="000A1B89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>8. Брокер осуществляет передачу сведений о Клиенте организатору торговли ценными бумагами (клиринговой организации) в рамках проведения внутреннего контроля в случаях и порядке, установленных законодательными актами.</w:t>
      </w:r>
    </w:p>
    <w:p w14:paraId="262C4483" w14:textId="77777777" w:rsidR="000A1B89" w:rsidRPr="00D575BB" w:rsidRDefault="000A1B89" w:rsidP="00190D12">
      <w:pPr>
        <w:ind w:firstLine="709"/>
        <w:jc w:val="both"/>
        <w:rPr>
          <w:rFonts w:eastAsiaTheme="minorEastAsia"/>
          <w:iCs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 xml:space="preserve">9. </w:t>
      </w:r>
      <w:r w:rsidRPr="00D575BB">
        <w:rPr>
          <w:rFonts w:eastAsiaTheme="minorEastAsia"/>
          <w:iCs/>
          <w:sz w:val="28"/>
          <w:szCs w:val="28"/>
        </w:rPr>
        <w:t xml:space="preserve">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– антикоррупционные требования). Стороны обязуются обеспечить соблюдение антикоррупционных требований при исполнении настоящего </w:t>
      </w:r>
      <w:r>
        <w:rPr>
          <w:rFonts w:eastAsiaTheme="minorEastAsia"/>
          <w:iCs/>
          <w:sz w:val="28"/>
          <w:szCs w:val="28"/>
        </w:rPr>
        <w:t>д</w:t>
      </w:r>
      <w:r w:rsidRPr="00D575BB">
        <w:rPr>
          <w:rFonts w:eastAsiaTheme="minorEastAsia"/>
          <w:iCs/>
          <w:sz w:val="28"/>
          <w:szCs w:val="28"/>
        </w:rPr>
        <w:t>оговора своими работниками.</w:t>
      </w:r>
    </w:p>
    <w:p w14:paraId="0B4D1A27" w14:textId="77777777" w:rsidR="000A1B89" w:rsidRPr="00D575BB" w:rsidRDefault="000A1B89" w:rsidP="00190D12">
      <w:pPr>
        <w:ind w:firstLine="709"/>
        <w:jc w:val="both"/>
        <w:rPr>
          <w:rFonts w:eastAsiaTheme="minorEastAsia"/>
          <w:iCs/>
          <w:sz w:val="28"/>
          <w:szCs w:val="28"/>
        </w:rPr>
      </w:pPr>
      <w:r w:rsidRPr="00D575BB">
        <w:rPr>
          <w:rFonts w:eastAsiaTheme="minorEastAsia"/>
          <w:iCs/>
          <w:sz w:val="28"/>
          <w:szCs w:val="28"/>
        </w:rPr>
        <w:t xml:space="preserve">При исполнении своих обязательств по настоящему </w:t>
      </w:r>
      <w:r>
        <w:rPr>
          <w:rFonts w:eastAsiaTheme="minorEastAsia"/>
          <w:iCs/>
          <w:sz w:val="28"/>
          <w:szCs w:val="28"/>
        </w:rPr>
        <w:t>д</w:t>
      </w:r>
      <w:r w:rsidRPr="00D575BB">
        <w:rPr>
          <w:rFonts w:eastAsiaTheme="minorEastAsia"/>
          <w:iCs/>
          <w:sz w:val="28"/>
          <w:szCs w:val="28"/>
        </w:rPr>
        <w:t>оговору Стороны, их работники не осуществляют действия, квалифицируемые применимым законодательством как коррупционные, в том числе дачу или получение взятки, посредничество во взяточничестве, злоупотребление служебным положением или полномочиями, коммерческий подкуп, не выплачивают, не предлагают выплатить и не разрешают выплату каких-либо денежных средств или передачу ценностей, прямо или косвенно, в любой форме, в том числе в виде подарков, предоставления прав, услуг, имущества любым лицам, для оказания влияния на действия или решения этих лиц с целью получить какие-либо неправомерные преимущества и выгоды для себя или третьих лиц или иные неправомерные цели.</w:t>
      </w:r>
    </w:p>
    <w:p w14:paraId="27F1055D" w14:textId="77777777" w:rsidR="000A1B89" w:rsidRPr="00D575BB" w:rsidRDefault="000A1B89" w:rsidP="00190D12">
      <w:pPr>
        <w:ind w:firstLine="709"/>
        <w:jc w:val="both"/>
        <w:rPr>
          <w:rFonts w:eastAsiaTheme="minorEastAsia"/>
          <w:iCs/>
          <w:sz w:val="28"/>
          <w:szCs w:val="28"/>
        </w:rPr>
      </w:pPr>
      <w:r w:rsidRPr="00D575BB">
        <w:rPr>
          <w:rFonts w:eastAsiaTheme="minorEastAsia"/>
          <w:iCs/>
          <w:sz w:val="28"/>
          <w:szCs w:val="28"/>
        </w:rPr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 в течение 5 рабочих дней.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14:paraId="6467874A" w14:textId="77777777" w:rsidR="000A1B89" w:rsidRPr="00D575BB" w:rsidRDefault="000A1B89" w:rsidP="00190D12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575BB">
        <w:rPr>
          <w:iCs/>
          <w:sz w:val="28"/>
          <w:szCs w:val="28"/>
        </w:rPr>
        <w:t xml:space="preserve">В случае нарушения одной Стороной антикоррупционных требований другая Сторона вправе отказаться от исполнения настоящего </w:t>
      </w:r>
      <w:r>
        <w:rPr>
          <w:iCs/>
          <w:sz w:val="28"/>
          <w:szCs w:val="28"/>
        </w:rPr>
        <w:t>д</w:t>
      </w:r>
      <w:r w:rsidRPr="00D575BB">
        <w:rPr>
          <w:iCs/>
          <w:sz w:val="28"/>
          <w:szCs w:val="28"/>
        </w:rPr>
        <w:t xml:space="preserve">оговора в одностороннем порядке. Сторона, нарушившая антикоррупционные требования при исполнении </w:t>
      </w:r>
      <w:r w:rsidRPr="00D575BB">
        <w:rPr>
          <w:iCs/>
          <w:sz w:val="28"/>
          <w:szCs w:val="28"/>
        </w:rPr>
        <w:lastRenderedPageBreak/>
        <w:t xml:space="preserve">настоящего </w:t>
      </w:r>
      <w:r>
        <w:rPr>
          <w:iCs/>
          <w:sz w:val="28"/>
          <w:szCs w:val="28"/>
        </w:rPr>
        <w:t>д</w:t>
      </w:r>
      <w:r w:rsidRPr="00D575BB">
        <w:rPr>
          <w:iCs/>
          <w:sz w:val="28"/>
          <w:szCs w:val="28"/>
        </w:rPr>
        <w:t>оговора, обязана возместить другой Стороне возникшие у нее в результате этого убытки.</w:t>
      </w:r>
    </w:p>
    <w:p w14:paraId="72BE1F29" w14:textId="77777777" w:rsidR="000A1B89" w:rsidRPr="00D575BB" w:rsidRDefault="000A1B89" w:rsidP="00190D12">
      <w:pPr>
        <w:ind w:firstLine="709"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iCs/>
          <w:sz w:val="28"/>
          <w:szCs w:val="28"/>
        </w:rPr>
        <w:t>10.</w:t>
      </w:r>
      <w:r w:rsidRPr="00D575BB">
        <w:rPr>
          <w:rFonts w:asciiTheme="minorHAnsi" w:hAnsiTheme="minorHAnsi"/>
          <w:iCs/>
          <w:sz w:val="28"/>
          <w:szCs w:val="28"/>
        </w:rPr>
        <w:t xml:space="preserve"> </w:t>
      </w:r>
      <w:r w:rsidRPr="00D575BB">
        <w:rPr>
          <w:rFonts w:eastAsiaTheme="minorEastAsia"/>
          <w:sz w:val="28"/>
          <w:szCs w:val="28"/>
        </w:rPr>
        <w:t xml:space="preserve">При обработке Брокером в рамках настоящего </w:t>
      </w:r>
      <w:r>
        <w:rPr>
          <w:rFonts w:eastAsiaTheme="minorEastAsia"/>
          <w:sz w:val="28"/>
          <w:szCs w:val="28"/>
        </w:rPr>
        <w:t>д</w:t>
      </w:r>
      <w:r w:rsidRPr="00D575BB">
        <w:rPr>
          <w:rFonts w:eastAsiaTheme="minorEastAsia"/>
          <w:sz w:val="28"/>
          <w:szCs w:val="28"/>
        </w:rPr>
        <w:t xml:space="preserve">оговора персональных данных в интересах Клиента Брокер обязуется осуществлять такую обработку исключительно в целях совершения действий, необходимых для оказания брокерских услуг в соответствии с пунктом 1 настоящего </w:t>
      </w:r>
      <w:r>
        <w:rPr>
          <w:rFonts w:eastAsiaTheme="minorEastAsia"/>
          <w:sz w:val="28"/>
          <w:szCs w:val="28"/>
        </w:rPr>
        <w:t>д</w:t>
      </w:r>
      <w:r w:rsidRPr="00D575BB">
        <w:rPr>
          <w:rFonts w:eastAsiaTheme="minorEastAsia"/>
          <w:sz w:val="28"/>
          <w:szCs w:val="28"/>
        </w:rPr>
        <w:t>оговора.</w:t>
      </w:r>
    </w:p>
    <w:p w14:paraId="02BE5CB6" w14:textId="77777777" w:rsidR="000A1B89" w:rsidRPr="00D575BB" w:rsidRDefault="000A1B89" w:rsidP="00190D12">
      <w:pPr>
        <w:autoSpaceDN w:val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 xml:space="preserve">11. В процессе исполнения обязанности, предусмотренной пунктом </w:t>
      </w:r>
      <w:r w:rsidRPr="00D575BB">
        <w:rPr>
          <w:rFonts w:eastAsiaTheme="minorEastAsia"/>
          <w:sz w:val="28"/>
          <w:szCs w:val="28"/>
        </w:rPr>
        <w:br/>
        <w:t xml:space="preserve">10 настоящего </w:t>
      </w:r>
      <w:r>
        <w:rPr>
          <w:rFonts w:eastAsiaTheme="minorEastAsia"/>
          <w:sz w:val="28"/>
          <w:szCs w:val="28"/>
        </w:rPr>
        <w:t>д</w:t>
      </w:r>
      <w:r w:rsidRPr="00D575BB">
        <w:rPr>
          <w:rFonts w:eastAsiaTheme="minorEastAsia"/>
          <w:sz w:val="28"/>
          <w:szCs w:val="28"/>
        </w:rPr>
        <w:t>оговора, Брокер вправе совершать с персональными данными следующие действия: хранение (в течение сроков, предусмотренных законодательством в сфере архивного дела и делопроизводства), использование (с соблюдением требований норм законодательства, в том числе о ценных бумагах), предоставление (в силу требований законодательства, в том числе о ценных бумагах), удаление.</w:t>
      </w:r>
    </w:p>
    <w:p w14:paraId="5BF76C7C" w14:textId="77777777" w:rsidR="000A1B89" w:rsidRPr="00D575BB" w:rsidRDefault="000A1B89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 xml:space="preserve">Обработка персональных данных осуществляется Брокером как с помощью средств автоматизации, так и без использования таких средств. </w:t>
      </w:r>
    </w:p>
    <w:p w14:paraId="3E09BDFF" w14:textId="77777777" w:rsidR="000A1B89" w:rsidRPr="00D575BB" w:rsidRDefault="000A1B89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 xml:space="preserve">12. Состав персональных данных субъектов персональных данных, подлежащих обработке Брокером, включает: фамилии, имена и отчества (при наличии такового), занимаемые должности, данные документа, удостоверяющего личность, а также иные данные, необходимые для исполнения настоящего </w:t>
      </w:r>
      <w:r>
        <w:rPr>
          <w:rFonts w:eastAsiaTheme="minorEastAsia"/>
          <w:sz w:val="28"/>
          <w:szCs w:val="28"/>
        </w:rPr>
        <w:t>д</w:t>
      </w:r>
      <w:r w:rsidRPr="00D575BB">
        <w:rPr>
          <w:rFonts w:eastAsiaTheme="minorEastAsia"/>
          <w:sz w:val="28"/>
          <w:szCs w:val="28"/>
        </w:rPr>
        <w:t>оговора в соответствии с требованиями норм законодательства о ценных бумагах.</w:t>
      </w:r>
    </w:p>
    <w:p w14:paraId="16CAAE2A" w14:textId="77777777" w:rsidR="000A1B89" w:rsidRPr="00D575BB" w:rsidRDefault="000A1B89" w:rsidP="00190D12">
      <w:pPr>
        <w:autoSpaceDN w:val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>13. Брокер обязуется:</w:t>
      </w:r>
    </w:p>
    <w:p w14:paraId="78884284" w14:textId="77777777" w:rsidR="000A1B89" w:rsidRPr="00D575BB" w:rsidRDefault="000A1B89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 xml:space="preserve">обеспечить конфиденциальность при обращении с персональными данными, обрабатываемыми в рамках выполнения обязательств по настоящему </w:t>
      </w:r>
      <w:r>
        <w:rPr>
          <w:rFonts w:eastAsiaTheme="minorEastAsia"/>
          <w:sz w:val="28"/>
          <w:szCs w:val="28"/>
        </w:rPr>
        <w:t>д</w:t>
      </w:r>
      <w:r w:rsidRPr="00D575BB">
        <w:rPr>
          <w:rFonts w:eastAsiaTheme="minorEastAsia"/>
          <w:sz w:val="28"/>
          <w:szCs w:val="28"/>
        </w:rPr>
        <w:t xml:space="preserve">оговору, и не разглашать их третьим лицам. Брокер обязуется, что все работники, которым будет предоставлен доступ к персональным данным, получат необходимые инструкции и указания о соблюдении конфиденциальности. Брокер не вправе распространять и (или) предоставлять персональные данные, которые стали ему известны в связи с исполнением настоящего </w:t>
      </w:r>
      <w:r>
        <w:rPr>
          <w:rFonts w:eastAsiaTheme="minorEastAsia"/>
          <w:sz w:val="28"/>
          <w:szCs w:val="28"/>
        </w:rPr>
        <w:t>д</w:t>
      </w:r>
      <w:r w:rsidRPr="00D575BB">
        <w:rPr>
          <w:rFonts w:eastAsiaTheme="minorEastAsia"/>
          <w:sz w:val="28"/>
          <w:szCs w:val="28"/>
        </w:rPr>
        <w:t>оговора, в том числе после прекращения обработки без наличия правового основания, предусмотренного законодательными актами;</w:t>
      </w:r>
    </w:p>
    <w:p w14:paraId="1E6CCA2D" w14:textId="77777777" w:rsidR="000A1B89" w:rsidRPr="00D575BB" w:rsidRDefault="000A1B89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 xml:space="preserve">осуществлять обработку персональных данных субъектов персональных данных, полученных при исполнении обязательств по настоящему </w:t>
      </w:r>
      <w:r>
        <w:rPr>
          <w:rFonts w:eastAsiaTheme="minorEastAsia"/>
          <w:sz w:val="28"/>
          <w:szCs w:val="28"/>
        </w:rPr>
        <w:t>д</w:t>
      </w:r>
      <w:r w:rsidRPr="00D575BB">
        <w:rPr>
          <w:rFonts w:eastAsiaTheme="minorEastAsia"/>
          <w:sz w:val="28"/>
          <w:szCs w:val="28"/>
        </w:rPr>
        <w:t xml:space="preserve">оговору, в объеме, необходимом для достижения целей, предусмотренных настоящим </w:t>
      </w:r>
      <w:r>
        <w:rPr>
          <w:rFonts w:eastAsiaTheme="minorEastAsia"/>
          <w:sz w:val="28"/>
          <w:szCs w:val="28"/>
        </w:rPr>
        <w:t>д</w:t>
      </w:r>
      <w:r w:rsidRPr="00D575BB">
        <w:rPr>
          <w:rFonts w:eastAsiaTheme="minorEastAsia"/>
          <w:sz w:val="28"/>
          <w:szCs w:val="28"/>
        </w:rPr>
        <w:t>оговором;</w:t>
      </w:r>
    </w:p>
    <w:p w14:paraId="4E94DC84" w14:textId="77777777" w:rsidR="000A1B89" w:rsidRPr="00D575BB" w:rsidRDefault="000A1B89" w:rsidP="00190D12">
      <w:pPr>
        <w:autoSpaceDN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>осуществлять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данных;</w:t>
      </w:r>
    </w:p>
    <w:p w14:paraId="3FDC8853" w14:textId="77777777" w:rsidR="000A1B89" w:rsidRPr="00D575BB" w:rsidRDefault="000A1B89" w:rsidP="00190D12">
      <w:pPr>
        <w:autoSpaceDN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 xml:space="preserve">прекратить обработку персональных данных и удалить их при прекращении настоящего </w:t>
      </w:r>
      <w:r>
        <w:rPr>
          <w:rFonts w:eastAsiaTheme="minorEastAsia"/>
          <w:sz w:val="28"/>
          <w:szCs w:val="28"/>
        </w:rPr>
        <w:t>д</w:t>
      </w:r>
      <w:r w:rsidRPr="00D575BB">
        <w:rPr>
          <w:rFonts w:eastAsiaTheme="minorEastAsia"/>
          <w:sz w:val="28"/>
          <w:szCs w:val="28"/>
        </w:rPr>
        <w:t xml:space="preserve">оговора, за исключением случаев, когда законодательными актами предусмотрена обязанность их хранения. При отсутствии технической </w:t>
      </w:r>
      <w:r w:rsidRPr="00D575BB">
        <w:rPr>
          <w:rFonts w:eastAsiaTheme="minorEastAsia"/>
          <w:sz w:val="28"/>
          <w:szCs w:val="28"/>
        </w:rPr>
        <w:lastRenderedPageBreak/>
        <w:t>возможности удаления персональных данных принять меры по недопущению дальнейшей обработки персональных данных;</w:t>
      </w:r>
    </w:p>
    <w:p w14:paraId="0A669FDD" w14:textId="77777777" w:rsidR="000A1B89" w:rsidRPr="00D575BB" w:rsidRDefault="000A1B89" w:rsidP="00190D12">
      <w:pPr>
        <w:autoSpaceDN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 xml:space="preserve">осуществлять иные обязанности при обработке персональных данных, предусмотренные законодательством и настоящим </w:t>
      </w:r>
      <w:r>
        <w:rPr>
          <w:rFonts w:eastAsiaTheme="minorEastAsia"/>
          <w:sz w:val="28"/>
          <w:szCs w:val="28"/>
        </w:rPr>
        <w:t>д</w:t>
      </w:r>
      <w:r w:rsidRPr="00D575BB">
        <w:rPr>
          <w:rFonts w:eastAsiaTheme="minorEastAsia"/>
          <w:sz w:val="28"/>
          <w:szCs w:val="28"/>
        </w:rPr>
        <w:t>оговором.</w:t>
      </w:r>
    </w:p>
    <w:p w14:paraId="1E0F8E3F" w14:textId="77777777" w:rsidR="000A1B89" w:rsidRPr="00D575BB" w:rsidRDefault="000A1B89" w:rsidP="00190D12">
      <w:pPr>
        <w:autoSpaceDN w:val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>14. Стороны при обращении с персональными данными обязуются принять все необходимые меры по обеспечению защиты персональных данных в соответствии со статьей 17 Закона Республики Беларусь от 07.05.2021 № 99-З «О защите персональных данных», в том числе:</w:t>
      </w:r>
    </w:p>
    <w:p w14:paraId="55D0B9C3" w14:textId="77777777" w:rsidR="000A1B89" w:rsidRPr="00D575BB" w:rsidRDefault="000A1B89" w:rsidP="00190D12">
      <w:pPr>
        <w:suppressAutoHyphens/>
        <w:autoSpaceDN w:val="0"/>
        <w:ind w:firstLine="709"/>
        <w:jc w:val="both"/>
        <w:rPr>
          <w:rFonts w:eastAsiaTheme="minorEastAsia"/>
          <w:sz w:val="28"/>
          <w:szCs w:val="28"/>
          <w:bdr w:val="none" w:sz="0" w:space="0" w:color="auto" w:frame="1"/>
        </w:rPr>
      </w:pPr>
      <w:r w:rsidRPr="00D575BB">
        <w:rPr>
          <w:rFonts w:eastAsiaTheme="minorEastAsia"/>
          <w:sz w:val="28"/>
          <w:szCs w:val="28"/>
          <w:bdr w:val="none" w:sz="0" w:space="0" w:color="auto" w:frame="1"/>
        </w:rPr>
        <w:t>принимать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данных;</w:t>
      </w:r>
    </w:p>
    <w:p w14:paraId="4373547E" w14:textId="77777777" w:rsidR="000A1B89" w:rsidRPr="00D575BB" w:rsidRDefault="000A1B89" w:rsidP="00190D12">
      <w:pPr>
        <w:suppressAutoHyphens/>
        <w:autoSpaceDN w:val="0"/>
        <w:ind w:firstLine="709"/>
        <w:jc w:val="both"/>
        <w:rPr>
          <w:rFonts w:eastAsiaTheme="minorEastAsia"/>
          <w:sz w:val="28"/>
          <w:szCs w:val="28"/>
          <w:bdr w:val="none" w:sz="0" w:space="0" w:color="auto" w:frame="1"/>
        </w:rPr>
      </w:pPr>
      <w:r w:rsidRPr="00D575BB">
        <w:rPr>
          <w:rFonts w:eastAsiaTheme="minorEastAsia"/>
          <w:sz w:val="28"/>
          <w:szCs w:val="28"/>
          <w:bdr w:val="none" w:sz="0" w:space="0" w:color="auto" w:frame="1"/>
        </w:rPr>
        <w:t>определять состав и перечень мер, необходимых и достаточных для выполнения обязанностей по обеспечению защиты персональных данных, с учетом требований законодательства.</w:t>
      </w:r>
    </w:p>
    <w:p w14:paraId="3A7D39C5" w14:textId="77777777" w:rsidR="000A1B89" w:rsidRPr="00D575BB" w:rsidRDefault="000A1B89" w:rsidP="00190D12">
      <w:pPr>
        <w:autoSpaceDN w:val="0"/>
        <w:ind w:firstLine="709"/>
        <w:jc w:val="both"/>
        <w:textAlignment w:val="baseline"/>
        <w:rPr>
          <w:rFonts w:eastAsiaTheme="minorEastAsia"/>
          <w:sz w:val="28"/>
          <w:szCs w:val="28"/>
          <w:bdr w:val="none" w:sz="0" w:space="0" w:color="auto" w:frame="1"/>
        </w:rPr>
      </w:pPr>
      <w:r w:rsidRPr="00D575BB">
        <w:rPr>
          <w:rFonts w:eastAsiaTheme="minorEastAsia"/>
          <w:sz w:val="28"/>
          <w:szCs w:val="28"/>
        </w:rPr>
        <w:t xml:space="preserve">15. Брокер не </w:t>
      </w:r>
      <w:r w:rsidRPr="00D575BB">
        <w:rPr>
          <w:rFonts w:eastAsiaTheme="minorEastAsia"/>
          <w:sz w:val="28"/>
          <w:szCs w:val="28"/>
          <w:bdr w:val="none" w:sz="0" w:space="0" w:color="auto" w:frame="1"/>
        </w:rPr>
        <w:t xml:space="preserve">вправе поручать выполнение обязанностей, предусмотренных пунктами 10-14 настоящего </w:t>
      </w:r>
      <w:r>
        <w:rPr>
          <w:rFonts w:eastAsiaTheme="minorEastAsia"/>
          <w:sz w:val="28"/>
          <w:szCs w:val="28"/>
          <w:bdr w:val="none" w:sz="0" w:space="0" w:color="auto" w:frame="1"/>
        </w:rPr>
        <w:t>д</w:t>
      </w:r>
      <w:r w:rsidRPr="00D575BB">
        <w:rPr>
          <w:rFonts w:eastAsiaTheme="minorEastAsia"/>
          <w:sz w:val="28"/>
          <w:szCs w:val="28"/>
          <w:bdr w:val="none" w:sz="0" w:space="0" w:color="auto" w:frame="1"/>
        </w:rPr>
        <w:t>оговора, третьим лицам.</w:t>
      </w:r>
    </w:p>
    <w:p w14:paraId="711E05CB" w14:textId="77777777" w:rsidR="000A1B89" w:rsidRPr="00D575BB" w:rsidRDefault="000A1B89" w:rsidP="00190D12">
      <w:pPr>
        <w:autoSpaceDN w:val="0"/>
        <w:ind w:firstLine="709"/>
        <w:jc w:val="both"/>
        <w:textAlignment w:val="baseline"/>
        <w:rPr>
          <w:rFonts w:eastAsiaTheme="minorEastAsia"/>
          <w:sz w:val="28"/>
          <w:szCs w:val="28"/>
          <w:bdr w:val="none" w:sz="0" w:space="0" w:color="auto" w:frame="1"/>
        </w:rPr>
      </w:pPr>
      <w:r w:rsidRPr="00D575BB">
        <w:rPr>
          <w:rFonts w:eastAsiaTheme="minorEastAsia"/>
          <w:sz w:val="28"/>
          <w:szCs w:val="28"/>
          <w:bdr w:val="none" w:sz="0" w:space="0" w:color="auto" w:frame="1"/>
        </w:rPr>
        <w:t xml:space="preserve">16. В соответствии с настоящим </w:t>
      </w:r>
      <w:r>
        <w:rPr>
          <w:rFonts w:eastAsiaTheme="minorEastAsia"/>
          <w:sz w:val="28"/>
          <w:szCs w:val="28"/>
          <w:bdr w:val="none" w:sz="0" w:space="0" w:color="auto" w:frame="1"/>
        </w:rPr>
        <w:t>д</w:t>
      </w:r>
      <w:r w:rsidRPr="00D575BB">
        <w:rPr>
          <w:rFonts w:eastAsiaTheme="minorEastAsia"/>
          <w:sz w:val="28"/>
          <w:szCs w:val="28"/>
          <w:bdr w:val="none" w:sz="0" w:space="0" w:color="auto" w:frame="1"/>
        </w:rPr>
        <w:t>оговором ответственность перед субъектом персональных данных за действия Брокера, связанные с обработкой персональных данных, несет Клиент. Брокер несет ответственность перед Клиентом.</w:t>
      </w:r>
    </w:p>
    <w:p w14:paraId="27D124AC" w14:textId="77777777" w:rsidR="000A1B89" w:rsidRPr="00D575BB" w:rsidRDefault="000A1B89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>17. Настоящий договор составлен в 2 (двух) экземплярах, имеющих одинаковую юридическую силу, 1 (один) - для Клиента и 1 (один) - для Брокера.</w:t>
      </w:r>
    </w:p>
    <w:p w14:paraId="1D78B1EE" w14:textId="77777777" w:rsidR="000A1B89" w:rsidRPr="00D575BB" w:rsidRDefault="000A1B89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>18. Брокерские счета для учета денежных средств Клиента:</w:t>
      </w:r>
    </w:p>
    <w:p w14:paraId="3A4EA9F7" w14:textId="20F9A09C" w:rsidR="000A1B89" w:rsidRPr="00D575BB" w:rsidRDefault="000A1B89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 xml:space="preserve">в белорусских рублях: </w:t>
      </w:r>
      <w:r w:rsidR="00C13206">
        <w:rPr>
          <w:rFonts w:eastAsiaTheme="minorEastAsia"/>
          <w:sz w:val="28"/>
          <w:szCs w:val="28"/>
        </w:rPr>
        <w:t>№</w:t>
      </w:r>
      <w:r w:rsidRPr="00D575BB">
        <w:rPr>
          <w:rFonts w:eastAsiaTheme="minorEastAsia"/>
          <w:sz w:val="28"/>
          <w:szCs w:val="28"/>
        </w:rPr>
        <w:t xml:space="preserve"> 3811 (1811 для банков)_______________ в __________, БИК _______;</w:t>
      </w:r>
    </w:p>
    <w:p w14:paraId="76DB2C8A" w14:textId="6C1DD2B2" w:rsidR="000A1B89" w:rsidRPr="00D575BB" w:rsidRDefault="00C13206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долларах США: №</w:t>
      </w:r>
      <w:r w:rsidR="000A1B89" w:rsidRPr="00D575BB">
        <w:rPr>
          <w:rFonts w:eastAsiaTheme="minorEastAsia"/>
          <w:sz w:val="28"/>
          <w:szCs w:val="28"/>
        </w:rPr>
        <w:t xml:space="preserve"> 3811 (1811 для банков)_______________ в __________, БИК _______;</w:t>
      </w:r>
    </w:p>
    <w:p w14:paraId="514892BB" w14:textId="1E5FD1AA" w:rsidR="000A1B89" w:rsidRPr="00D575BB" w:rsidRDefault="00C13206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евро: №</w:t>
      </w:r>
      <w:r w:rsidR="000A1B89" w:rsidRPr="00D575BB">
        <w:rPr>
          <w:rFonts w:eastAsiaTheme="minorEastAsia"/>
          <w:sz w:val="28"/>
          <w:szCs w:val="28"/>
        </w:rPr>
        <w:t xml:space="preserve"> 3811 (1811 для банков)_______________ в __________, БИК _______;</w:t>
      </w:r>
    </w:p>
    <w:p w14:paraId="6831FFA6" w14:textId="770B4973" w:rsidR="000A1B89" w:rsidRDefault="00C13206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российских рублях: №</w:t>
      </w:r>
      <w:r w:rsidR="000A1B89" w:rsidRPr="00D575BB">
        <w:rPr>
          <w:rFonts w:eastAsiaTheme="minorEastAsia"/>
          <w:sz w:val="28"/>
          <w:szCs w:val="28"/>
        </w:rPr>
        <w:t xml:space="preserve"> 3811 (1811 для банков)_______________ в __________, БИК _______</w:t>
      </w:r>
      <w:r w:rsidR="000A1B89">
        <w:rPr>
          <w:rFonts w:eastAsiaTheme="minorEastAsia"/>
          <w:sz w:val="28"/>
          <w:szCs w:val="28"/>
        </w:rPr>
        <w:t>;</w:t>
      </w:r>
    </w:p>
    <w:p w14:paraId="61297CD6" w14:textId="77777777" w:rsidR="000A1B89" w:rsidRPr="00D575BB" w:rsidRDefault="000A1B89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EA317F">
        <w:rPr>
          <w:sz w:val="28"/>
          <w:szCs w:val="28"/>
        </w:rPr>
        <w:t>в китайских юанях:</w:t>
      </w:r>
      <w:r>
        <w:rPr>
          <w:sz w:val="28"/>
          <w:szCs w:val="28"/>
        </w:rPr>
        <w:t xml:space="preserve"> №</w:t>
      </w:r>
      <w:r w:rsidRPr="00EA317F">
        <w:rPr>
          <w:sz w:val="28"/>
          <w:szCs w:val="28"/>
        </w:rPr>
        <w:t xml:space="preserve"> 3811 (1811 для банков)</w:t>
      </w:r>
      <w:r>
        <w:rPr>
          <w:sz w:val="28"/>
          <w:szCs w:val="28"/>
        </w:rPr>
        <w:t xml:space="preserve"> </w:t>
      </w:r>
      <w:r w:rsidRPr="00FC6AB3">
        <w:rPr>
          <w:rFonts w:eastAsiaTheme="minorEastAsia"/>
          <w:sz w:val="28"/>
          <w:szCs w:val="28"/>
        </w:rPr>
        <w:t>)_______________ в __________, БИК _______</w:t>
      </w:r>
      <w:r w:rsidRPr="00D575BB">
        <w:rPr>
          <w:rFonts w:eastAsiaTheme="minorEastAsia"/>
          <w:sz w:val="28"/>
          <w:szCs w:val="28"/>
        </w:rPr>
        <w:t>.</w:t>
      </w:r>
    </w:p>
    <w:p w14:paraId="0FA70F69" w14:textId="77777777" w:rsidR="000A1B89" w:rsidRPr="00D575BB" w:rsidRDefault="000A1B89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>19. Договор вступает в силу с момента его подписания обеими Сторонами.</w:t>
      </w:r>
    </w:p>
    <w:p w14:paraId="1706F7AE" w14:textId="77777777" w:rsidR="000A1B89" w:rsidRPr="00D575BB" w:rsidRDefault="000A1B89" w:rsidP="00190D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575BB">
        <w:rPr>
          <w:rFonts w:eastAsiaTheme="minorEastAsia"/>
          <w:sz w:val="28"/>
          <w:szCs w:val="28"/>
        </w:rPr>
        <w:t>20. Реквизиты и подписи Сторон:</w:t>
      </w:r>
    </w:p>
    <w:p w14:paraId="01587B19" w14:textId="77777777" w:rsidR="000A1B89" w:rsidRPr="00D575BB" w:rsidRDefault="000A1B89" w:rsidP="000A1B8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963"/>
      </w:tblGrid>
      <w:tr w:rsidR="000A1B89" w:rsidRPr="00D575BB" w14:paraId="78BF6AD7" w14:textId="77777777" w:rsidTr="00413B3B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719FE" w14:textId="44DD0094" w:rsidR="000A1B89" w:rsidRPr="00D575BB" w:rsidRDefault="00C13206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Брокер: ОАО «Белагропромбанк»</w:t>
            </w:r>
          </w:p>
          <w:p w14:paraId="062CE9B0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575BB">
              <w:rPr>
                <w:rFonts w:eastAsiaTheme="minorEastAsia"/>
                <w:sz w:val="24"/>
                <w:szCs w:val="24"/>
              </w:rPr>
              <w:t>Место нахождения: 220036, г. Минск, пр. Жукова, д. 3</w:t>
            </w:r>
          </w:p>
          <w:p w14:paraId="040DBDAA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575BB">
              <w:rPr>
                <w:rFonts w:eastAsiaTheme="minorEastAsia"/>
                <w:sz w:val="24"/>
                <w:szCs w:val="24"/>
              </w:rPr>
              <w:t>УНП 100693551</w:t>
            </w:r>
          </w:p>
          <w:p w14:paraId="1E31C321" w14:textId="1B073637" w:rsidR="000A1B89" w:rsidRPr="00D575BB" w:rsidRDefault="00C13206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Счет №</w:t>
            </w:r>
            <w:r w:rsidR="000A1B89" w:rsidRPr="00D575BB">
              <w:rPr>
                <w:rFonts w:eastAsiaTheme="minorEastAsia"/>
                <w:sz w:val="24"/>
                <w:szCs w:val="24"/>
              </w:rPr>
              <w:t>___________________________ в ______________________, БИК ____________</w:t>
            </w:r>
          </w:p>
          <w:p w14:paraId="76178E72" w14:textId="229A2D9F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575BB">
              <w:rPr>
                <w:rFonts w:eastAsiaTheme="minorEastAsia"/>
                <w:sz w:val="24"/>
                <w:szCs w:val="24"/>
              </w:rPr>
              <w:t>С</w:t>
            </w:r>
            <w:r w:rsidR="00C13206">
              <w:rPr>
                <w:rFonts w:eastAsiaTheme="minorEastAsia"/>
                <w:sz w:val="24"/>
                <w:szCs w:val="24"/>
              </w:rPr>
              <w:t>чет «депо» №</w:t>
            </w:r>
            <w:r w:rsidRPr="00D575BB">
              <w:rPr>
                <w:rFonts w:eastAsiaTheme="minorEastAsia"/>
                <w:sz w:val="24"/>
                <w:szCs w:val="24"/>
              </w:rPr>
              <w:t xml:space="preserve"> 100004,</w:t>
            </w:r>
          </w:p>
          <w:p w14:paraId="00C093DE" w14:textId="101BE348" w:rsidR="000A1B89" w:rsidRPr="00D575BB" w:rsidRDefault="00C13206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раздел счета «депо»</w:t>
            </w:r>
            <w:r w:rsidR="000A1B89" w:rsidRPr="00D575BB">
              <w:rPr>
                <w:rFonts w:eastAsiaTheme="minorEastAsia"/>
                <w:sz w:val="24"/>
                <w:szCs w:val="24"/>
              </w:rPr>
              <w:t xml:space="preserve"> 09,</w:t>
            </w:r>
          </w:p>
          <w:p w14:paraId="76F56737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575BB">
              <w:rPr>
                <w:rFonts w:eastAsiaTheme="minorEastAsia"/>
                <w:sz w:val="24"/>
                <w:szCs w:val="24"/>
              </w:rPr>
              <w:t>код депозитария 009,</w:t>
            </w:r>
          </w:p>
          <w:p w14:paraId="3F859255" w14:textId="7E7D67C3" w:rsidR="000A1B89" w:rsidRPr="00D575BB" w:rsidRDefault="00C13206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корсчет «депо»</w:t>
            </w:r>
            <w:r w:rsidR="000A1B89" w:rsidRPr="00D575BB">
              <w:rPr>
                <w:rFonts w:eastAsiaTheme="minorEastAsia"/>
                <w:sz w:val="24"/>
                <w:szCs w:val="24"/>
              </w:rPr>
              <w:t xml:space="preserve"> ЛОРО 1000009</w:t>
            </w:r>
          </w:p>
          <w:p w14:paraId="024B94BC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575BB">
              <w:rPr>
                <w:rFonts w:eastAsiaTheme="minorEastAsia"/>
                <w:sz w:val="24"/>
                <w:szCs w:val="24"/>
              </w:rPr>
              <w:t>телефон ______________________</w:t>
            </w:r>
          </w:p>
          <w:p w14:paraId="28959936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575BB">
              <w:rPr>
                <w:rFonts w:eastAsiaTheme="minorEastAsia"/>
                <w:sz w:val="24"/>
                <w:szCs w:val="24"/>
              </w:rPr>
              <w:t>e-mail ______________________________</w:t>
            </w:r>
          </w:p>
          <w:p w14:paraId="0E2366D8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D15C0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575BB">
              <w:rPr>
                <w:rFonts w:eastAsiaTheme="minorEastAsia"/>
                <w:sz w:val="24"/>
                <w:szCs w:val="24"/>
              </w:rPr>
              <w:lastRenderedPageBreak/>
              <w:t>Клиент: ________________________________</w:t>
            </w:r>
          </w:p>
          <w:p w14:paraId="7FA86A2C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575BB">
              <w:rPr>
                <w:rFonts w:eastAsiaTheme="minorEastAsia"/>
                <w:sz w:val="24"/>
                <w:szCs w:val="24"/>
              </w:rPr>
              <w:t>Место нахождения: ______________________</w:t>
            </w:r>
          </w:p>
          <w:p w14:paraId="7AFE0AE6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575BB">
              <w:rPr>
                <w:rFonts w:eastAsiaTheme="minorEastAsia"/>
                <w:sz w:val="24"/>
                <w:szCs w:val="24"/>
              </w:rPr>
              <w:t>_______________________________________</w:t>
            </w:r>
          </w:p>
          <w:p w14:paraId="7EF50F90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575BB">
              <w:rPr>
                <w:rFonts w:eastAsiaTheme="minorEastAsia"/>
                <w:sz w:val="24"/>
                <w:szCs w:val="24"/>
              </w:rPr>
              <w:t>УНП ______________________</w:t>
            </w:r>
          </w:p>
          <w:p w14:paraId="1A630AD0" w14:textId="1F0FC3B4" w:rsidR="000A1B89" w:rsidRPr="00D575BB" w:rsidRDefault="00C13206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Счет №</w:t>
            </w:r>
            <w:r w:rsidR="000A1B89" w:rsidRPr="00D575BB">
              <w:rPr>
                <w:rFonts w:eastAsiaTheme="minorEastAsia"/>
                <w:sz w:val="24"/>
                <w:szCs w:val="24"/>
              </w:rPr>
              <w:t xml:space="preserve"> ____________________ в __________</w:t>
            </w:r>
          </w:p>
          <w:p w14:paraId="64A29F02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575BB">
              <w:rPr>
                <w:rFonts w:eastAsiaTheme="minorEastAsia"/>
                <w:sz w:val="24"/>
                <w:szCs w:val="24"/>
              </w:rPr>
              <w:t>_____________________, БИК _____________</w:t>
            </w:r>
          </w:p>
          <w:p w14:paraId="4DBAFA93" w14:textId="3B3E4B91" w:rsidR="000A1B89" w:rsidRPr="00D575BB" w:rsidRDefault="00C13206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Счет «депо» №</w:t>
            </w:r>
            <w:r w:rsidR="000A1B89" w:rsidRPr="00D575BB">
              <w:rPr>
                <w:rFonts w:eastAsiaTheme="minorEastAsia"/>
                <w:sz w:val="24"/>
                <w:szCs w:val="24"/>
              </w:rPr>
              <w:t xml:space="preserve"> ______________ в __________</w:t>
            </w:r>
          </w:p>
          <w:p w14:paraId="192BB3FE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575BB">
              <w:rPr>
                <w:rFonts w:eastAsiaTheme="minorEastAsia"/>
                <w:sz w:val="24"/>
                <w:szCs w:val="24"/>
              </w:rPr>
              <w:t>_______________, код депозитария _________</w:t>
            </w:r>
          </w:p>
          <w:p w14:paraId="3CA4E1E7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575BB">
              <w:rPr>
                <w:rFonts w:eastAsiaTheme="minorEastAsia"/>
                <w:sz w:val="24"/>
                <w:szCs w:val="24"/>
              </w:rPr>
              <w:t>телефон ______________________</w:t>
            </w:r>
          </w:p>
          <w:p w14:paraId="1C7B3176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575BB">
              <w:rPr>
                <w:rFonts w:eastAsiaTheme="minorEastAsia"/>
                <w:sz w:val="24"/>
                <w:szCs w:val="24"/>
              </w:rPr>
              <w:t>e-mail ______________________________</w:t>
            </w:r>
          </w:p>
          <w:p w14:paraId="3D254DD7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5B280001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28950A78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0A1B89" w:rsidRPr="00D575BB" w14:paraId="2483453F" w14:textId="77777777" w:rsidTr="00413B3B"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C4B9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575BB">
              <w:rPr>
                <w:rFonts w:eastAsiaTheme="minorEastAsia"/>
                <w:sz w:val="24"/>
                <w:szCs w:val="24"/>
              </w:rPr>
              <w:lastRenderedPageBreak/>
              <w:t>___________________/__________________/</w:t>
            </w:r>
          </w:p>
          <w:p w14:paraId="67F1C88B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41A76672" w14:textId="0254C198" w:rsidR="000A1B89" w:rsidRPr="00D575BB" w:rsidRDefault="00C13206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«___»</w:t>
            </w:r>
            <w:r w:rsidR="000A1B89" w:rsidRPr="00D575BB">
              <w:rPr>
                <w:rFonts w:eastAsiaTheme="minorEastAsia"/>
                <w:sz w:val="24"/>
                <w:szCs w:val="24"/>
              </w:rPr>
              <w:t>_____________ 20__ г.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F71C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575BB">
              <w:rPr>
                <w:rFonts w:eastAsiaTheme="minorEastAsia"/>
                <w:sz w:val="24"/>
                <w:szCs w:val="24"/>
              </w:rPr>
              <w:t>___________________/__________________/</w:t>
            </w:r>
          </w:p>
          <w:p w14:paraId="2241C2E4" w14:textId="77777777" w:rsidR="000A1B89" w:rsidRPr="00D575BB" w:rsidRDefault="000A1B89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4FDE76E0" w14:textId="33B520C3" w:rsidR="000A1B89" w:rsidRPr="00D575BB" w:rsidRDefault="00C13206" w:rsidP="00413B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«___»</w:t>
            </w:r>
            <w:r w:rsidR="000A1B89" w:rsidRPr="00D575BB">
              <w:rPr>
                <w:rFonts w:eastAsiaTheme="minorEastAsia"/>
                <w:sz w:val="24"/>
                <w:szCs w:val="24"/>
              </w:rPr>
              <w:t>_____________ 20__ г.</w:t>
            </w:r>
          </w:p>
        </w:tc>
      </w:tr>
    </w:tbl>
    <w:p w14:paraId="57006FA0" w14:textId="2DFE4B13" w:rsidR="00FC6AB3" w:rsidRDefault="00FC6AB3" w:rsidP="00FD7694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</w:p>
    <w:p w14:paraId="0F92EB3A" w14:textId="77777777" w:rsidR="00FC6AB3" w:rsidRDefault="00FC6AB3" w:rsidP="00FD7694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  <w:sectPr w:rsidR="00FC6AB3" w:rsidSect="00E06EB1">
          <w:pgSz w:w="12240" w:h="15840"/>
          <w:pgMar w:top="1134" w:right="567" w:bottom="1134" w:left="1701" w:header="720" w:footer="720" w:gutter="0"/>
          <w:cols w:space="720"/>
          <w:titlePg/>
          <w:docGrid w:linePitch="408"/>
        </w:sectPr>
      </w:pPr>
    </w:p>
    <w:p w14:paraId="5880E580" w14:textId="6D20ED95" w:rsidR="00FD7694" w:rsidRPr="00E56C98" w:rsidRDefault="00FD7694" w:rsidP="00FD7694">
      <w:pPr>
        <w:spacing w:line="280" w:lineRule="exact"/>
        <w:ind w:left="5670"/>
        <w:jc w:val="both"/>
        <w:textAlignment w:val="baseline"/>
        <w:rPr>
          <w:sz w:val="28"/>
          <w:szCs w:val="24"/>
        </w:rPr>
      </w:pPr>
      <w:r w:rsidRPr="00E56C98">
        <w:rPr>
          <w:sz w:val="28"/>
          <w:szCs w:val="24"/>
          <w:bdr w:val="none" w:sz="0" w:space="0" w:color="auto" w:frame="1"/>
        </w:rPr>
        <w:lastRenderedPageBreak/>
        <w:t>Приложение 5</w:t>
      </w:r>
    </w:p>
    <w:p w14:paraId="31066356" w14:textId="77777777" w:rsidR="005F01F9" w:rsidRPr="00E56C98" w:rsidRDefault="005F01F9" w:rsidP="005F01F9">
      <w:pPr>
        <w:spacing w:line="280" w:lineRule="exact"/>
        <w:ind w:left="5670"/>
        <w:jc w:val="both"/>
        <w:textAlignment w:val="baseline"/>
        <w:rPr>
          <w:sz w:val="28"/>
          <w:szCs w:val="24"/>
        </w:rPr>
      </w:pPr>
      <w:r w:rsidRPr="00E56C98">
        <w:rPr>
          <w:sz w:val="28"/>
          <w:szCs w:val="24"/>
          <w:bdr w:val="none" w:sz="0" w:space="0" w:color="auto" w:frame="1"/>
        </w:rPr>
        <w:t>к Регламенту оказания ОАО «Белагропромбанк»</w:t>
      </w:r>
    </w:p>
    <w:p w14:paraId="5FEA068C" w14:textId="77777777" w:rsidR="003C4DCF" w:rsidRDefault="005F01F9" w:rsidP="005F01F9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  <w:r w:rsidRPr="00E56C98">
        <w:rPr>
          <w:sz w:val="28"/>
          <w:szCs w:val="24"/>
          <w:bdr w:val="none" w:sz="0" w:space="0" w:color="auto" w:frame="1"/>
        </w:rPr>
        <w:t>брокерских услуг на рынке ценных бумаг</w:t>
      </w:r>
      <w:r>
        <w:rPr>
          <w:sz w:val="28"/>
          <w:szCs w:val="24"/>
          <w:bdr w:val="none" w:sz="0" w:space="0" w:color="auto" w:frame="1"/>
        </w:rPr>
        <w:t xml:space="preserve"> </w:t>
      </w:r>
    </w:p>
    <w:p w14:paraId="5D1DA000" w14:textId="2C47F761" w:rsidR="005F01F9" w:rsidRDefault="005F01F9" w:rsidP="005F01F9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 xml:space="preserve">09.03.2017 № 18 </w:t>
      </w:r>
    </w:p>
    <w:p w14:paraId="677244C4" w14:textId="77777777" w:rsidR="00190D12" w:rsidRDefault="00190D12" w:rsidP="005F01F9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>(в редакции</w:t>
      </w:r>
    </w:p>
    <w:p w14:paraId="7D8A959D" w14:textId="77777777" w:rsidR="00190D12" w:rsidRDefault="00190D12" w:rsidP="005F01F9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>протокола правления</w:t>
      </w:r>
    </w:p>
    <w:p w14:paraId="548FFDF6" w14:textId="18E753E7" w:rsidR="005F01F9" w:rsidRDefault="005F01F9" w:rsidP="005F01F9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 xml:space="preserve">ОАО «Белагропромбанк» </w:t>
      </w:r>
    </w:p>
    <w:p w14:paraId="3800B27A" w14:textId="615F1DAB" w:rsidR="00FD7694" w:rsidRPr="00E56C98" w:rsidRDefault="00190D12" w:rsidP="005F01F9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>13.02.2025 № 14)</w:t>
      </w:r>
    </w:p>
    <w:p w14:paraId="7407BEFF" w14:textId="77777777" w:rsidR="00FC6AB3" w:rsidRDefault="00FC6AB3" w:rsidP="00FD7694">
      <w:pPr>
        <w:jc w:val="center"/>
        <w:rPr>
          <w:sz w:val="24"/>
          <w:szCs w:val="24"/>
        </w:rPr>
      </w:pPr>
      <w:bookmarkStart w:id="2" w:name="Par774"/>
      <w:bookmarkStart w:id="3" w:name="Par848"/>
      <w:bookmarkEnd w:id="2"/>
      <w:bookmarkEnd w:id="3"/>
    </w:p>
    <w:p w14:paraId="0DCBC50B" w14:textId="2DA6D35F" w:rsidR="00FD7694" w:rsidRPr="00E56C98" w:rsidRDefault="00FD7694" w:rsidP="00FD7694">
      <w:pPr>
        <w:jc w:val="center"/>
        <w:rPr>
          <w:sz w:val="24"/>
          <w:szCs w:val="24"/>
        </w:rPr>
      </w:pPr>
      <w:r w:rsidRPr="00E56C98">
        <w:rPr>
          <w:sz w:val="24"/>
          <w:szCs w:val="24"/>
        </w:rPr>
        <w:t>АНКЕТА КЛИЕНТА</w:t>
      </w:r>
    </w:p>
    <w:p w14:paraId="5D52FEDA" w14:textId="77777777" w:rsidR="00FD7694" w:rsidRPr="00E56C98" w:rsidRDefault="00FD7694" w:rsidP="00FD7694">
      <w:pPr>
        <w:jc w:val="center"/>
        <w:rPr>
          <w:sz w:val="24"/>
          <w:szCs w:val="24"/>
        </w:rPr>
      </w:pPr>
      <w:r w:rsidRPr="00E56C98">
        <w:rPr>
          <w:sz w:val="24"/>
          <w:szCs w:val="24"/>
        </w:rPr>
        <w:t>(для юридического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469"/>
        <w:gridCol w:w="2428"/>
        <w:gridCol w:w="2249"/>
      </w:tblGrid>
      <w:tr w:rsidR="00FD7694" w:rsidRPr="00E56C98" w14:paraId="1BE13EDA" w14:textId="77777777" w:rsidTr="00807911">
        <w:trPr>
          <w:trHeight w:val="305"/>
        </w:trPr>
        <w:tc>
          <w:tcPr>
            <w:tcW w:w="601" w:type="dxa"/>
            <w:hideMark/>
          </w:tcPr>
          <w:p w14:paraId="5407D27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6C9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9" w:type="dxa"/>
            <w:hideMark/>
          </w:tcPr>
          <w:p w14:paraId="4B217D23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 xml:space="preserve">Полное наименование </w:t>
            </w:r>
          </w:p>
        </w:tc>
        <w:tc>
          <w:tcPr>
            <w:tcW w:w="4677" w:type="dxa"/>
            <w:gridSpan w:val="2"/>
          </w:tcPr>
          <w:p w14:paraId="5ECA8F1D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22CB7B89" w14:textId="77777777" w:rsidTr="00807911">
        <w:trPr>
          <w:trHeight w:val="277"/>
        </w:trPr>
        <w:tc>
          <w:tcPr>
            <w:tcW w:w="601" w:type="dxa"/>
            <w:hideMark/>
          </w:tcPr>
          <w:p w14:paraId="2B34F99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6C9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9" w:type="dxa"/>
            <w:hideMark/>
          </w:tcPr>
          <w:p w14:paraId="2A576813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Краткое наименование</w:t>
            </w:r>
          </w:p>
        </w:tc>
        <w:tc>
          <w:tcPr>
            <w:tcW w:w="4677" w:type="dxa"/>
            <w:gridSpan w:val="2"/>
          </w:tcPr>
          <w:p w14:paraId="76407B6A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6B3F8901" w14:textId="77777777" w:rsidTr="00807911">
        <w:trPr>
          <w:trHeight w:val="268"/>
        </w:trPr>
        <w:tc>
          <w:tcPr>
            <w:tcW w:w="601" w:type="dxa"/>
            <w:hideMark/>
          </w:tcPr>
          <w:p w14:paraId="734EEB2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6C98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69" w:type="dxa"/>
            <w:hideMark/>
          </w:tcPr>
          <w:p w14:paraId="359FC30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Страна регистрации</w:t>
            </w:r>
          </w:p>
        </w:tc>
        <w:tc>
          <w:tcPr>
            <w:tcW w:w="4677" w:type="dxa"/>
            <w:gridSpan w:val="2"/>
          </w:tcPr>
          <w:p w14:paraId="4D08F22D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6404C039" w14:textId="77777777" w:rsidTr="00807911">
        <w:trPr>
          <w:trHeight w:val="261"/>
        </w:trPr>
        <w:tc>
          <w:tcPr>
            <w:tcW w:w="601" w:type="dxa"/>
            <w:hideMark/>
          </w:tcPr>
          <w:p w14:paraId="7F77D15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6C98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69" w:type="dxa"/>
            <w:hideMark/>
          </w:tcPr>
          <w:p w14:paraId="32A6D8B0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Страна (адрес места нахождения)</w:t>
            </w:r>
          </w:p>
        </w:tc>
        <w:tc>
          <w:tcPr>
            <w:tcW w:w="4677" w:type="dxa"/>
            <w:gridSpan w:val="2"/>
          </w:tcPr>
          <w:p w14:paraId="45D3A8EF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7604D759" w14:textId="77777777" w:rsidTr="00807911">
        <w:trPr>
          <w:trHeight w:val="261"/>
        </w:trPr>
        <w:tc>
          <w:tcPr>
            <w:tcW w:w="601" w:type="dxa"/>
            <w:hideMark/>
          </w:tcPr>
          <w:p w14:paraId="254F3E0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6C98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69" w:type="dxa"/>
            <w:hideMark/>
          </w:tcPr>
          <w:p w14:paraId="6C0B348F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4677" w:type="dxa"/>
            <w:gridSpan w:val="2"/>
          </w:tcPr>
          <w:p w14:paraId="04EC3DA0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3F27E244" w14:textId="77777777" w:rsidTr="00807911">
        <w:trPr>
          <w:trHeight w:val="270"/>
        </w:trPr>
        <w:tc>
          <w:tcPr>
            <w:tcW w:w="601" w:type="dxa"/>
            <w:hideMark/>
          </w:tcPr>
          <w:p w14:paraId="32C66253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6C98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69" w:type="dxa"/>
            <w:hideMark/>
          </w:tcPr>
          <w:p w14:paraId="7FB6E0B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УНП</w:t>
            </w:r>
          </w:p>
        </w:tc>
        <w:tc>
          <w:tcPr>
            <w:tcW w:w="4677" w:type="dxa"/>
            <w:gridSpan w:val="2"/>
          </w:tcPr>
          <w:p w14:paraId="25D6DEA3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7E9733DD" w14:textId="77777777" w:rsidTr="00807911">
        <w:trPr>
          <w:trHeight w:val="417"/>
        </w:trPr>
        <w:tc>
          <w:tcPr>
            <w:tcW w:w="601" w:type="dxa"/>
            <w:hideMark/>
          </w:tcPr>
          <w:p w14:paraId="7820166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6C98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69" w:type="dxa"/>
            <w:hideMark/>
          </w:tcPr>
          <w:p w14:paraId="0207729D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Дата и номер государственной регистрации</w:t>
            </w:r>
          </w:p>
        </w:tc>
        <w:tc>
          <w:tcPr>
            <w:tcW w:w="4677" w:type="dxa"/>
            <w:gridSpan w:val="2"/>
          </w:tcPr>
          <w:p w14:paraId="72C4AFBF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6C449297" w14:textId="77777777" w:rsidTr="00807911">
        <w:trPr>
          <w:trHeight w:val="281"/>
        </w:trPr>
        <w:tc>
          <w:tcPr>
            <w:tcW w:w="601" w:type="dxa"/>
            <w:hideMark/>
          </w:tcPr>
          <w:p w14:paraId="09AD9169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6C98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69" w:type="dxa"/>
            <w:hideMark/>
          </w:tcPr>
          <w:p w14:paraId="62B020D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Орган, осуществивший регистрацию</w:t>
            </w:r>
          </w:p>
        </w:tc>
        <w:tc>
          <w:tcPr>
            <w:tcW w:w="4677" w:type="dxa"/>
            <w:gridSpan w:val="2"/>
          </w:tcPr>
          <w:p w14:paraId="19E7CA3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656C0C6C" w14:textId="77777777" w:rsidTr="00807911">
        <w:trPr>
          <w:trHeight w:val="281"/>
        </w:trPr>
        <w:tc>
          <w:tcPr>
            <w:tcW w:w="601" w:type="dxa"/>
            <w:hideMark/>
          </w:tcPr>
          <w:p w14:paraId="1DB88E10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6C98"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69" w:type="dxa"/>
            <w:hideMark/>
          </w:tcPr>
          <w:p w14:paraId="4C2EC22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Форма собственности</w:t>
            </w:r>
          </w:p>
        </w:tc>
        <w:tc>
          <w:tcPr>
            <w:tcW w:w="4677" w:type="dxa"/>
            <w:gridSpan w:val="2"/>
          </w:tcPr>
          <w:p w14:paraId="38DBDAF7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3CB04D44" w14:textId="77777777" w:rsidTr="00807911">
        <w:trPr>
          <w:trHeight w:val="281"/>
        </w:trPr>
        <w:tc>
          <w:tcPr>
            <w:tcW w:w="601" w:type="dxa"/>
            <w:hideMark/>
          </w:tcPr>
          <w:p w14:paraId="7D256B2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56C9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69" w:type="dxa"/>
            <w:hideMark/>
          </w:tcPr>
          <w:p w14:paraId="1F8C311A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4677" w:type="dxa"/>
            <w:gridSpan w:val="2"/>
          </w:tcPr>
          <w:p w14:paraId="6044710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65A9FAFB" w14:textId="77777777" w:rsidTr="00807911">
        <w:trPr>
          <w:trHeight w:val="281"/>
        </w:trPr>
        <w:tc>
          <w:tcPr>
            <w:tcW w:w="601" w:type="dxa"/>
            <w:tcBorders>
              <w:bottom w:val="nil"/>
            </w:tcBorders>
            <w:hideMark/>
          </w:tcPr>
          <w:p w14:paraId="529106FD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56C9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146" w:type="dxa"/>
            <w:gridSpan w:val="3"/>
            <w:tcBorders>
              <w:bottom w:val="nil"/>
            </w:tcBorders>
            <w:hideMark/>
          </w:tcPr>
          <w:p w14:paraId="20C5F739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Сведения о руководителе организации и (или) об иных уполномоченных лицах, которым в установленном порядке предоставлено право действовать от имени организации</w:t>
            </w:r>
          </w:p>
        </w:tc>
      </w:tr>
      <w:tr w:rsidR="00FD7694" w:rsidRPr="00E56C98" w14:paraId="02105663" w14:textId="77777777" w:rsidTr="00807911">
        <w:trPr>
          <w:trHeight w:val="281"/>
        </w:trPr>
        <w:tc>
          <w:tcPr>
            <w:tcW w:w="601" w:type="dxa"/>
            <w:tcBorders>
              <w:top w:val="nil"/>
            </w:tcBorders>
          </w:tcPr>
          <w:p w14:paraId="450E4EA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46" w:type="dxa"/>
            <w:gridSpan w:val="3"/>
            <w:tcBorders>
              <w:top w:val="nil"/>
            </w:tcBorders>
            <w:hideMark/>
          </w:tcPr>
          <w:p w14:paraId="50EBD327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В качестве руководителя выступает:</w:t>
            </w:r>
          </w:p>
        </w:tc>
      </w:tr>
      <w:tr w:rsidR="00FD7694" w:rsidRPr="00E56C98" w14:paraId="5031CDB6" w14:textId="77777777" w:rsidTr="00807911">
        <w:trPr>
          <w:trHeight w:val="281"/>
        </w:trPr>
        <w:tc>
          <w:tcPr>
            <w:tcW w:w="601" w:type="dxa"/>
            <w:hideMark/>
          </w:tcPr>
          <w:p w14:paraId="47CED7ED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56C98">
              <w:rPr>
                <w:sz w:val="22"/>
                <w:szCs w:val="22"/>
                <w:lang w:eastAsia="en-US"/>
              </w:rPr>
              <w:t>11.1</w:t>
            </w:r>
          </w:p>
        </w:tc>
        <w:tc>
          <w:tcPr>
            <w:tcW w:w="4469" w:type="dxa"/>
            <w:hideMark/>
          </w:tcPr>
          <w:p w14:paraId="653E6F4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36"/>
                <w:szCs w:val="24"/>
                <w:lang w:eastAsia="en-US"/>
              </w:rPr>
              <w:t>□</w:t>
            </w:r>
            <w:r w:rsidRPr="00E56C98">
              <w:rPr>
                <w:sz w:val="24"/>
                <w:szCs w:val="24"/>
                <w:lang w:eastAsia="en-US"/>
              </w:rPr>
              <w:t xml:space="preserve"> физическое лицо</w:t>
            </w:r>
          </w:p>
        </w:tc>
        <w:tc>
          <w:tcPr>
            <w:tcW w:w="4677" w:type="dxa"/>
            <w:gridSpan w:val="2"/>
          </w:tcPr>
          <w:p w14:paraId="273FA88C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FD7694" w:rsidRPr="00E56C98" w14:paraId="330D4009" w14:textId="77777777" w:rsidTr="00807911">
        <w:trPr>
          <w:trHeight w:val="281"/>
        </w:trPr>
        <w:tc>
          <w:tcPr>
            <w:tcW w:w="601" w:type="dxa"/>
          </w:tcPr>
          <w:p w14:paraId="21ADAA9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1E754249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677" w:type="dxa"/>
            <w:gridSpan w:val="2"/>
          </w:tcPr>
          <w:p w14:paraId="137CBA8C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FD7694" w:rsidRPr="00E56C98" w14:paraId="4E45116F" w14:textId="77777777" w:rsidTr="00807911">
        <w:trPr>
          <w:trHeight w:val="281"/>
        </w:trPr>
        <w:tc>
          <w:tcPr>
            <w:tcW w:w="601" w:type="dxa"/>
          </w:tcPr>
          <w:p w14:paraId="1E5E756F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28CBE6D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фамилия, собственное имя, отчество (при наличии)</w:t>
            </w:r>
          </w:p>
        </w:tc>
        <w:tc>
          <w:tcPr>
            <w:tcW w:w="4677" w:type="dxa"/>
            <w:gridSpan w:val="2"/>
          </w:tcPr>
          <w:p w14:paraId="31636C78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1E1B3352" w14:textId="77777777" w:rsidTr="00807911">
        <w:trPr>
          <w:trHeight w:val="281"/>
        </w:trPr>
        <w:tc>
          <w:tcPr>
            <w:tcW w:w="601" w:type="dxa"/>
          </w:tcPr>
          <w:p w14:paraId="4ABAA0FF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74BF300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дата и место рождения</w:t>
            </w:r>
          </w:p>
        </w:tc>
        <w:tc>
          <w:tcPr>
            <w:tcW w:w="4677" w:type="dxa"/>
            <w:gridSpan w:val="2"/>
          </w:tcPr>
          <w:p w14:paraId="65A24AC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6EC7633B" w14:textId="77777777" w:rsidTr="00807911">
        <w:trPr>
          <w:trHeight w:val="281"/>
        </w:trPr>
        <w:tc>
          <w:tcPr>
            <w:tcW w:w="601" w:type="dxa"/>
          </w:tcPr>
          <w:p w14:paraId="148C9CC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7166EC1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4677" w:type="dxa"/>
            <w:gridSpan w:val="2"/>
          </w:tcPr>
          <w:p w14:paraId="147BDC8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29DD987E" w14:textId="77777777" w:rsidTr="00807911">
        <w:trPr>
          <w:trHeight w:val="281"/>
        </w:trPr>
        <w:tc>
          <w:tcPr>
            <w:tcW w:w="601" w:type="dxa"/>
          </w:tcPr>
          <w:p w14:paraId="7236BFDF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</w:tcPr>
          <w:p w14:paraId="396BCE8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</w:rPr>
              <w:t>адрес проживания за пределами Республики Беларусь</w:t>
            </w:r>
          </w:p>
        </w:tc>
        <w:tc>
          <w:tcPr>
            <w:tcW w:w="4677" w:type="dxa"/>
            <w:gridSpan w:val="2"/>
          </w:tcPr>
          <w:p w14:paraId="77DE653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73803380" w14:textId="77777777" w:rsidTr="00807911">
        <w:trPr>
          <w:trHeight w:val="111"/>
        </w:trPr>
        <w:tc>
          <w:tcPr>
            <w:tcW w:w="601" w:type="dxa"/>
          </w:tcPr>
          <w:p w14:paraId="352FE587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vMerge w:val="restart"/>
            <w:hideMark/>
          </w:tcPr>
          <w:p w14:paraId="0985380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</w:p>
        </w:tc>
        <w:tc>
          <w:tcPr>
            <w:tcW w:w="2428" w:type="dxa"/>
            <w:hideMark/>
          </w:tcPr>
          <w:p w14:paraId="56C2F8B3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249" w:type="dxa"/>
          </w:tcPr>
          <w:p w14:paraId="10CBBF8D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72DAF75D" w14:textId="77777777" w:rsidTr="00807911">
        <w:trPr>
          <w:trHeight w:val="111"/>
        </w:trPr>
        <w:tc>
          <w:tcPr>
            <w:tcW w:w="601" w:type="dxa"/>
          </w:tcPr>
          <w:p w14:paraId="1844A6F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vMerge/>
            <w:vAlign w:val="center"/>
            <w:hideMark/>
          </w:tcPr>
          <w:p w14:paraId="1CC545B1" w14:textId="77777777" w:rsidR="00FD7694" w:rsidRPr="00E56C98" w:rsidRDefault="00FD7694" w:rsidP="0080791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8" w:type="dxa"/>
            <w:hideMark/>
          </w:tcPr>
          <w:p w14:paraId="570F5E7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2249" w:type="dxa"/>
          </w:tcPr>
          <w:p w14:paraId="03A883F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192BAFC9" w14:textId="77777777" w:rsidTr="00807911">
        <w:trPr>
          <w:trHeight w:val="111"/>
        </w:trPr>
        <w:tc>
          <w:tcPr>
            <w:tcW w:w="601" w:type="dxa"/>
          </w:tcPr>
          <w:p w14:paraId="55508ED0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vMerge/>
            <w:vAlign w:val="center"/>
            <w:hideMark/>
          </w:tcPr>
          <w:p w14:paraId="0E83AE49" w14:textId="77777777" w:rsidR="00FD7694" w:rsidRPr="00E56C98" w:rsidRDefault="00FD7694" w:rsidP="0080791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8" w:type="dxa"/>
            <w:hideMark/>
          </w:tcPr>
          <w:p w14:paraId="6CC1EF7F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249" w:type="dxa"/>
          </w:tcPr>
          <w:p w14:paraId="670DD83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5D9B9FE7" w14:textId="77777777" w:rsidTr="00807911">
        <w:trPr>
          <w:trHeight w:val="111"/>
        </w:trPr>
        <w:tc>
          <w:tcPr>
            <w:tcW w:w="601" w:type="dxa"/>
          </w:tcPr>
          <w:p w14:paraId="3C037FA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vMerge/>
            <w:vAlign w:val="center"/>
            <w:hideMark/>
          </w:tcPr>
          <w:p w14:paraId="6D44BDAC" w14:textId="77777777" w:rsidR="00FD7694" w:rsidRPr="00E56C98" w:rsidRDefault="00FD7694" w:rsidP="0080791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8" w:type="dxa"/>
            <w:hideMark/>
          </w:tcPr>
          <w:p w14:paraId="012D5C6F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Наименование (код) выдавшего органа</w:t>
            </w:r>
          </w:p>
        </w:tc>
        <w:tc>
          <w:tcPr>
            <w:tcW w:w="2249" w:type="dxa"/>
          </w:tcPr>
          <w:p w14:paraId="443FC5FF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11AF4560" w14:textId="77777777" w:rsidTr="00807911">
        <w:trPr>
          <w:trHeight w:val="111"/>
        </w:trPr>
        <w:tc>
          <w:tcPr>
            <w:tcW w:w="601" w:type="dxa"/>
          </w:tcPr>
          <w:p w14:paraId="3652452C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vMerge/>
            <w:vAlign w:val="center"/>
            <w:hideMark/>
          </w:tcPr>
          <w:p w14:paraId="0D34842D" w14:textId="77777777" w:rsidR="00FD7694" w:rsidRPr="00E56C98" w:rsidRDefault="00FD7694" w:rsidP="0080791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8" w:type="dxa"/>
            <w:hideMark/>
          </w:tcPr>
          <w:p w14:paraId="32BF67FF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2249" w:type="dxa"/>
          </w:tcPr>
          <w:p w14:paraId="74057D9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5697EA39" w14:textId="77777777" w:rsidTr="00807911">
        <w:trPr>
          <w:trHeight w:val="111"/>
        </w:trPr>
        <w:tc>
          <w:tcPr>
            <w:tcW w:w="601" w:type="dxa"/>
          </w:tcPr>
          <w:p w14:paraId="0C0526C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</w:tcPr>
          <w:p w14:paraId="3CAC7A67" w14:textId="77777777" w:rsidR="00FD7694" w:rsidRPr="00E56C98" w:rsidRDefault="00FD7694" w:rsidP="00807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6C98">
              <w:rPr>
                <w:sz w:val="24"/>
                <w:szCs w:val="24"/>
              </w:rPr>
              <w:t>Являюсь/не являюсь гражданином иностранного государства, совершающего недружественные действия в отношении белорусских юридических и (или) физических лиц</w:t>
            </w:r>
          </w:p>
        </w:tc>
        <w:tc>
          <w:tcPr>
            <w:tcW w:w="4677" w:type="dxa"/>
            <w:gridSpan w:val="2"/>
          </w:tcPr>
          <w:p w14:paraId="3FE0956A" w14:textId="77777777" w:rsidR="00FD7694" w:rsidRPr="00E56C98" w:rsidRDefault="00FD7694" w:rsidP="00807911">
            <w:r w:rsidRPr="00E56C98">
              <w:rPr>
                <w:sz w:val="36"/>
              </w:rPr>
              <w:t>□</w:t>
            </w:r>
            <w:r w:rsidRPr="00E56C98">
              <w:t xml:space="preserve"> </w:t>
            </w:r>
            <w:r w:rsidRPr="00E56C98">
              <w:rPr>
                <w:sz w:val="24"/>
                <w:szCs w:val="24"/>
              </w:rPr>
              <w:t>являюсь</w:t>
            </w:r>
            <w:r w:rsidRPr="00E56C98">
              <w:rPr>
                <w:sz w:val="24"/>
                <w:szCs w:val="24"/>
                <w:vertAlign w:val="superscript"/>
              </w:rPr>
              <w:footnoteReference w:id="1"/>
            </w:r>
          </w:p>
          <w:p w14:paraId="25D0CEBD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sz w:val="36"/>
              </w:rPr>
              <w:t xml:space="preserve">□ </w:t>
            </w:r>
            <w:r w:rsidRPr="00E56C98">
              <w:rPr>
                <w:sz w:val="24"/>
                <w:szCs w:val="24"/>
              </w:rPr>
              <w:t>не являюсь</w:t>
            </w:r>
          </w:p>
        </w:tc>
      </w:tr>
      <w:tr w:rsidR="00FD7694" w:rsidRPr="00E56C98" w14:paraId="27DF45A5" w14:textId="77777777" w:rsidTr="00807911">
        <w:trPr>
          <w:trHeight w:val="111"/>
        </w:trPr>
        <w:tc>
          <w:tcPr>
            <w:tcW w:w="601" w:type="dxa"/>
            <w:tcBorders>
              <w:bottom w:val="nil"/>
            </w:tcBorders>
            <w:hideMark/>
          </w:tcPr>
          <w:p w14:paraId="1D016413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56C98">
              <w:rPr>
                <w:sz w:val="22"/>
                <w:szCs w:val="22"/>
                <w:lang w:eastAsia="en-US"/>
              </w:rPr>
              <w:t>11.2</w:t>
            </w:r>
          </w:p>
        </w:tc>
        <w:tc>
          <w:tcPr>
            <w:tcW w:w="4469" w:type="dxa"/>
            <w:tcBorders>
              <w:bottom w:val="nil"/>
            </w:tcBorders>
            <w:hideMark/>
          </w:tcPr>
          <w:p w14:paraId="5968FECC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  <w:r w:rsidRPr="00E56C98">
              <w:rPr>
                <w:sz w:val="36"/>
                <w:szCs w:val="24"/>
                <w:lang w:eastAsia="en-US"/>
              </w:rPr>
              <w:t>□</w:t>
            </w:r>
            <w:r w:rsidRPr="00E56C98">
              <w:rPr>
                <w:sz w:val="24"/>
                <w:szCs w:val="24"/>
                <w:lang w:eastAsia="en-US"/>
              </w:rPr>
              <w:t xml:space="preserve"> индивидуальный предприниматель</w:t>
            </w:r>
          </w:p>
        </w:tc>
        <w:tc>
          <w:tcPr>
            <w:tcW w:w="4677" w:type="dxa"/>
            <w:gridSpan w:val="2"/>
            <w:tcBorders>
              <w:bottom w:val="nil"/>
            </w:tcBorders>
          </w:tcPr>
          <w:p w14:paraId="2C03C668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2EAD806E" w14:textId="77777777" w:rsidTr="00807911">
        <w:trPr>
          <w:trHeight w:val="111"/>
        </w:trPr>
        <w:tc>
          <w:tcPr>
            <w:tcW w:w="601" w:type="dxa"/>
            <w:tcBorders>
              <w:top w:val="nil"/>
            </w:tcBorders>
          </w:tcPr>
          <w:p w14:paraId="3B7F97D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top w:val="nil"/>
            </w:tcBorders>
            <w:hideMark/>
          </w:tcPr>
          <w:p w14:paraId="28F014B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фамилия, собственное имя, отчество (при наличии)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14:paraId="1D5706D3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51AA8E1D" w14:textId="77777777" w:rsidTr="00807911">
        <w:trPr>
          <w:trHeight w:val="111"/>
        </w:trPr>
        <w:tc>
          <w:tcPr>
            <w:tcW w:w="601" w:type="dxa"/>
          </w:tcPr>
          <w:p w14:paraId="5124C32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0A5F2B5A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4677" w:type="dxa"/>
            <w:gridSpan w:val="2"/>
          </w:tcPr>
          <w:p w14:paraId="000EC50F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7F40109E" w14:textId="77777777" w:rsidTr="00807911">
        <w:trPr>
          <w:trHeight w:val="111"/>
        </w:trPr>
        <w:tc>
          <w:tcPr>
            <w:tcW w:w="601" w:type="dxa"/>
          </w:tcPr>
          <w:p w14:paraId="171ADB2F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7C5769B8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 xml:space="preserve">гражданство </w:t>
            </w:r>
          </w:p>
        </w:tc>
        <w:tc>
          <w:tcPr>
            <w:tcW w:w="4677" w:type="dxa"/>
            <w:gridSpan w:val="2"/>
          </w:tcPr>
          <w:p w14:paraId="407FBB4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15E5E79D" w14:textId="77777777" w:rsidTr="00807911">
        <w:trPr>
          <w:trHeight w:val="111"/>
        </w:trPr>
        <w:tc>
          <w:tcPr>
            <w:tcW w:w="601" w:type="dxa"/>
          </w:tcPr>
          <w:p w14:paraId="57CA735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0CB7807D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место нахождения (регистрации)</w:t>
            </w:r>
          </w:p>
        </w:tc>
        <w:tc>
          <w:tcPr>
            <w:tcW w:w="4677" w:type="dxa"/>
            <w:gridSpan w:val="2"/>
          </w:tcPr>
          <w:p w14:paraId="76C8F18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4F614716" w14:textId="77777777" w:rsidTr="00807911">
        <w:trPr>
          <w:trHeight w:val="111"/>
        </w:trPr>
        <w:tc>
          <w:tcPr>
            <w:tcW w:w="601" w:type="dxa"/>
          </w:tcPr>
          <w:p w14:paraId="2FF32E5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1F46150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учетный номер плательщика</w:t>
            </w:r>
          </w:p>
        </w:tc>
        <w:tc>
          <w:tcPr>
            <w:tcW w:w="4677" w:type="dxa"/>
            <w:gridSpan w:val="2"/>
          </w:tcPr>
          <w:p w14:paraId="5EA086D3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272F6328" w14:textId="77777777" w:rsidTr="00807911">
        <w:trPr>
          <w:trHeight w:val="111"/>
        </w:trPr>
        <w:tc>
          <w:tcPr>
            <w:tcW w:w="601" w:type="dxa"/>
            <w:tcBorders>
              <w:bottom w:val="nil"/>
            </w:tcBorders>
            <w:hideMark/>
          </w:tcPr>
          <w:p w14:paraId="61F0E930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56C98">
              <w:rPr>
                <w:sz w:val="22"/>
                <w:szCs w:val="22"/>
                <w:lang w:eastAsia="en-US"/>
              </w:rPr>
              <w:t>11.3</w:t>
            </w:r>
          </w:p>
        </w:tc>
        <w:tc>
          <w:tcPr>
            <w:tcW w:w="4469" w:type="dxa"/>
            <w:tcBorders>
              <w:bottom w:val="nil"/>
            </w:tcBorders>
            <w:hideMark/>
          </w:tcPr>
          <w:p w14:paraId="722EBA3D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  <w:r w:rsidRPr="00E56C98">
              <w:rPr>
                <w:sz w:val="36"/>
                <w:szCs w:val="24"/>
                <w:lang w:eastAsia="en-US"/>
              </w:rPr>
              <w:t>□</w:t>
            </w:r>
            <w:r w:rsidRPr="00E56C98">
              <w:rPr>
                <w:sz w:val="24"/>
                <w:szCs w:val="24"/>
                <w:lang w:eastAsia="en-US"/>
              </w:rPr>
              <w:t xml:space="preserve"> организация</w:t>
            </w:r>
          </w:p>
        </w:tc>
        <w:tc>
          <w:tcPr>
            <w:tcW w:w="4677" w:type="dxa"/>
            <w:gridSpan w:val="2"/>
            <w:tcBorders>
              <w:bottom w:val="nil"/>
            </w:tcBorders>
          </w:tcPr>
          <w:p w14:paraId="05ABB44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62E79B17" w14:textId="77777777" w:rsidTr="00807911">
        <w:trPr>
          <w:trHeight w:val="111"/>
        </w:trPr>
        <w:tc>
          <w:tcPr>
            <w:tcW w:w="601" w:type="dxa"/>
            <w:tcBorders>
              <w:top w:val="nil"/>
            </w:tcBorders>
          </w:tcPr>
          <w:p w14:paraId="5FFBAFD3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top w:val="nil"/>
            </w:tcBorders>
            <w:hideMark/>
          </w:tcPr>
          <w:p w14:paraId="559517A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14:paraId="53B85D7E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644F2092" w14:textId="77777777" w:rsidTr="00807911">
        <w:trPr>
          <w:trHeight w:val="111"/>
        </w:trPr>
        <w:tc>
          <w:tcPr>
            <w:tcW w:w="601" w:type="dxa"/>
          </w:tcPr>
          <w:p w14:paraId="6A35A5E8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272AAC58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учетный номер плательщика</w:t>
            </w:r>
          </w:p>
        </w:tc>
        <w:tc>
          <w:tcPr>
            <w:tcW w:w="4677" w:type="dxa"/>
            <w:gridSpan w:val="2"/>
          </w:tcPr>
          <w:p w14:paraId="2B227780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23FBEE83" w14:textId="77777777" w:rsidTr="00807911">
        <w:trPr>
          <w:trHeight w:val="111"/>
        </w:trPr>
        <w:tc>
          <w:tcPr>
            <w:tcW w:w="601" w:type="dxa"/>
          </w:tcPr>
          <w:p w14:paraId="4AA16E49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2E10B9E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место нахождения (регистрации)</w:t>
            </w:r>
          </w:p>
        </w:tc>
        <w:tc>
          <w:tcPr>
            <w:tcW w:w="4677" w:type="dxa"/>
            <w:gridSpan w:val="2"/>
          </w:tcPr>
          <w:p w14:paraId="52B92637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2E9403F3" w14:textId="77777777" w:rsidTr="00807911">
        <w:trPr>
          <w:trHeight w:val="111"/>
        </w:trPr>
        <w:tc>
          <w:tcPr>
            <w:tcW w:w="601" w:type="dxa"/>
          </w:tcPr>
          <w:p w14:paraId="12F9EBF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18DE041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4677" w:type="dxa"/>
            <w:gridSpan w:val="2"/>
          </w:tcPr>
          <w:p w14:paraId="184F203A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777C7DE9" w14:textId="77777777" w:rsidTr="00807911">
        <w:trPr>
          <w:trHeight w:val="111"/>
        </w:trPr>
        <w:tc>
          <w:tcPr>
            <w:tcW w:w="601" w:type="dxa"/>
          </w:tcPr>
          <w:p w14:paraId="7F684190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5DA82BA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ФИО лица, осуществляющего руководство бухгалтерским учетом</w:t>
            </w:r>
          </w:p>
        </w:tc>
        <w:tc>
          <w:tcPr>
            <w:tcW w:w="4677" w:type="dxa"/>
            <w:gridSpan w:val="2"/>
          </w:tcPr>
          <w:p w14:paraId="17A030CA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196C1EC2" w14:textId="77777777" w:rsidTr="00807911">
        <w:trPr>
          <w:trHeight w:val="111"/>
        </w:trPr>
        <w:tc>
          <w:tcPr>
            <w:tcW w:w="601" w:type="dxa"/>
            <w:tcBorders>
              <w:bottom w:val="nil"/>
            </w:tcBorders>
          </w:tcPr>
          <w:p w14:paraId="7DF74D40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bottom w:val="nil"/>
            </w:tcBorders>
            <w:hideMark/>
          </w:tcPr>
          <w:p w14:paraId="135B88F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Сведения о бенефициарных владельцах</w:t>
            </w:r>
          </w:p>
        </w:tc>
        <w:tc>
          <w:tcPr>
            <w:tcW w:w="4677" w:type="dxa"/>
            <w:gridSpan w:val="2"/>
          </w:tcPr>
          <w:p w14:paraId="39A210D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25B19709" w14:textId="77777777" w:rsidTr="00807911">
        <w:trPr>
          <w:trHeight w:val="111"/>
        </w:trPr>
        <w:tc>
          <w:tcPr>
            <w:tcW w:w="601" w:type="dxa"/>
            <w:tcBorders>
              <w:top w:val="nil"/>
            </w:tcBorders>
          </w:tcPr>
          <w:p w14:paraId="63E4C37A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top w:val="nil"/>
            </w:tcBorders>
            <w:hideMark/>
          </w:tcPr>
          <w:p w14:paraId="5A2C18B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фамилия, собственное имя, отчество (при наличии)</w:t>
            </w:r>
          </w:p>
        </w:tc>
        <w:tc>
          <w:tcPr>
            <w:tcW w:w="4677" w:type="dxa"/>
            <w:gridSpan w:val="2"/>
            <w:tcBorders>
              <w:bottom w:val="nil"/>
            </w:tcBorders>
          </w:tcPr>
          <w:p w14:paraId="68BC951E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3BFCAE47" w14:textId="77777777" w:rsidTr="00807911">
        <w:trPr>
          <w:trHeight w:val="111"/>
        </w:trPr>
        <w:tc>
          <w:tcPr>
            <w:tcW w:w="601" w:type="dxa"/>
          </w:tcPr>
          <w:p w14:paraId="28FC06C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679C668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Место работы и должность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14:paraId="7615C39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539067A5" w14:textId="77777777" w:rsidTr="00807911">
        <w:trPr>
          <w:trHeight w:val="111"/>
        </w:trPr>
        <w:tc>
          <w:tcPr>
            <w:tcW w:w="601" w:type="dxa"/>
          </w:tcPr>
          <w:p w14:paraId="67B6A58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64F9B7D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4677" w:type="dxa"/>
            <w:gridSpan w:val="2"/>
          </w:tcPr>
          <w:p w14:paraId="5B0E6DA0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60D8EA26" w14:textId="77777777" w:rsidTr="00807911">
        <w:trPr>
          <w:trHeight w:val="111"/>
        </w:trPr>
        <w:tc>
          <w:tcPr>
            <w:tcW w:w="601" w:type="dxa"/>
          </w:tcPr>
          <w:p w14:paraId="65E4FA9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1C6E1793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Дата и место рождения</w:t>
            </w:r>
          </w:p>
        </w:tc>
        <w:tc>
          <w:tcPr>
            <w:tcW w:w="4677" w:type="dxa"/>
            <w:gridSpan w:val="2"/>
          </w:tcPr>
          <w:p w14:paraId="468B1607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60F0B7EF" w14:textId="77777777" w:rsidTr="00807911">
        <w:trPr>
          <w:trHeight w:val="111"/>
        </w:trPr>
        <w:tc>
          <w:tcPr>
            <w:tcW w:w="601" w:type="dxa"/>
          </w:tcPr>
          <w:p w14:paraId="7C9BAB50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7B08116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Место жительства (пребывания)</w:t>
            </w:r>
          </w:p>
        </w:tc>
        <w:tc>
          <w:tcPr>
            <w:tcW w:w="4677" w:type="dxa"/>
            <w:gridSpan w:val="2"/>
          </w:tcPr>
          <w:p w14:paraId="7F90614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09E1E1E1" w14:textId="77777777" w:rsidTr="00807911">
        <w:trPr>
          <w:trHeight w:val="111"/>
        </w:trPr>
        <w:tc>
          <w:tcPr>
            <w:tcW w:w="601" w:type="dxa"/>
          </w:tcPr>
          <w:p w14:paraId="0DCD2F4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139AABE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Налоговой резидент США (</w:t>
            </w:r>
            <w:r w:rsidRPr="00E56C98">
              <w:rPr>
                <w:sz w:val="24"/>
                <w:szCs w:val="24"/>
                <w:lang w:val="en-US" w:eastAsia="en-US"/>
              </w:rPr>
              <w:t>FATCA</w:t>
            </w:r>
            <w:r w:rsidRPr="00E56C98">
              <w:rPr>
                <w:sz w:val="24"/>
                <w:szCs w:val="24"/>
                <w:lang w:eastAsia="en-US"/>
              </w:rPr>
              <w:t>-статус)</w:t>
            </w:r>
          </w:p>
        </w:tc>
        <w:tc>
          <w:tcPr>
            <w:tcW w:w="4677" w:type="dxa"/>
            <w:gridSpan w:val="2"/>
            <w:hideMark/>
          </w:tcPr>
          <w:p w14:paraId="2FC0935B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36"/>
                <w:szCs w:val="24"/>
                <w:lang w:eastAsia="en-US"/>
              </w:rPr>
              <w:t>□</w:t>
            </w:r>
            <w:r w:rsidRPr="00E56C98">
              <w:rPr>
                <w:sz w:val="24"/>
                <w:szCs w:val="24"/>
                <w:lang w:eastAsia="en-US"/>
              </w:rPr>
              <w:t xml:space="preserve"> да      </w:t>
            </w:r>
            <w:r w:rsidRPr="00E56C98">
              <w:rPr>
                <w:sz w:val="36"/>
                <w:szCs w:val="24"/>
                <w:lang w:eastAsia="en-US"/>
              </w:rPr>
              <w:t>□</w:t>
            </w:r>
            <w:r w:rsidRPr="00E56C98">
              <w:rPr>
                <w:sz w:val="24"/>
                <w:szCs w:val="24"/>
                <w:lang w:eastAsia="en-US"/>
              </w:rPr>
              <w:t xml:space="preserve"> нет</w:t>
            </w:r>
          </w:p>
        </w:tc>
      </w:tr>
      <w:tr w:rsidR="00FD7694" w:rsidRPr="00E56C98" w14:paraId="4727E99E" w14:textId="77777777" w:rsidTr="00807911">
        <w:trPr>
          <w:trHeight w:val="111"/>
        </w:trPr>
        <w:tc>
          <w:tcPr>
            <w:tcW w:w="601" w:type="dxa"/>
            <w:hideMark/>
          </w:tcPr>
          <w:p w14:paraId="39A323B8" w14:textId="77777777" w:rsidR="00FD7694" w:rsidRPr="00E56C98" w:rsidRDefault="00FD7694" w:rsidP="0080791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56C9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146" w:type="dxa"/>
            <w:gridSpan w:val="3"/>
            <w:hideMark/>
          </w:tcPr>
          <w:p w14:paraId="429E1F69" w14:textId="77777777" w:rsidR="00FD7694" w:rsidRPr="00E56C98" w:rsidRDefault="00FD7694" w:rsidP="00807911">
            <w:pPr>
              <w:spacing w:line="254" w:lineRule="auto"/>
              <w:jc w:val="center"/>
              <w:rPr>
                <w:b/>
                <w:sz w:val="36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Сведения о бенефициарных владельцах</w:t>
            </w:r>
            <w:r w:rsidRPr="00E56C98">
              <w:rPr>
                <w:b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</w:tr>
      <w:tr w:rsidR="00FD7694" w:rsidRPr="00E56C98" w14:paraId="3D249C5A" w14:textId="77777777" w:rsidTr="00807911">
        <w:trPr>
          <w:trHeight w:val="111"/>
        </w:trPr>
        <w:tc>
          <w:tcPr>
            <w:tcW w:w="601" w:type="dxa"/>
          </w:tcPr>
          <w:p w14:paraId="613A308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1063CA77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фамилия, собственное имя, отчество (при наличии)</w:t>
            </w:r>
          </w:p>
        </w:tc>
        <w:tc>
          <w:tcPr>
            <w:tcW w:w="4677" w:type="dxa"/>
            <w:gridSpan w:val="2"/>
          </w:tcPr>
          <w:p w14:paraId="5F5AE589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FD7694" w:rsidRPr="00E56C98" w14:paraId="615A2206" w14:textId="77777777" w:rsidTr="00807911">
        <w:trPr>
          <w:trHeight w:val="111"/>
        </w:trPr>
        <w:tc>
          <w:tcPr>
            <w:tcW w:w="601" w:type="dxa"/>
          </w:tcPr>
          <w:p w14:paraId="408EEB88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45EE9B2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дата и место рождения</w:t>
            </w:r>
          </w:p>
        </w:tc>
        <w:tc>
          <w:tcPr>
            <w:tcW w:w="4677" w:type="dxa"/>
            <w:gridSpan w:val="2"/>
          </w:tcPr>
          <w:p w14:paraId="6DC2B301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FD7694" w:rsidRPr="00E56C98" w14:paraId="7C739A73" w14:textId="77777777" w:rsidTr="00807911">
        <w:trPr>
          <w:trHeight w:val="111"/>
        </w:trPr>
        <w:tc>
          <w:tcPr>
            <w:tcW w:w="601" w:type="dxa"/>
          </w:tcPr>
          <w:p w14:paraId="59D8395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571C8D6E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4677" w:type="dxa"/>
            <w:gridSpan w:val="2"/>
          </w:tcPr>
          <w:p w14:paraId="7D6A9218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FD7694" w:rsidRPr="00E56C98" w14:paraId="3CAC1ED7" w14:textId="77777777" w:rsidTr="00807911">
        <w:trPr>
          <w:trHeight w:val="111"/>
        </w:trPr>
        <w:tc>
          <w:tcPr>
            <w:tcW w:w="601" w:type="dxa"/>
          </w:tcPr>
          <w:p w14:paraId="79F9382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</w:tcPr>
          <w:p w14:paraId="68ECB657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</w:rPr>
              <w:t>адрес проживания за пределами Республики Беларусь</w:t>
            </w:r>
          </w:p>
        </w:tc>
        <w:tc>
          <w:tcPr>
            <w:tcW w:w="4677" w:type="dxa"/>
            <w:gridSpan w:val="2"/>
          </w:tcPr>
          <w:p w14:paraId="5C1C1706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FD7694" w:rsidRPr="00E56C98" w14:paraId="7B4DF8DC" w14:textId="77777777" w:rsidTr="00807911">
        <w:trPr>
          <w:trHeight w:val="111"/>
        </w:trPr>
        <w:tc>
          <w:tcPr>
            <w:tcW w:w="601" w:type="dxa"/>
          </w:tcPr>
          <w:p w14:paraId="3227F9E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42AA8D39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</w:p>
        </w:tc>
        <w:tc>
          <w:tcPr>
            <w:tcW w:w="2428" w:type="dxa"/>
            <w:hideMark/>
          </w:tcPr>
          <w:p w14:paraId="23F8A50A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249" w:type="dxa"/>
          </w:tcPr>
          <w:p w14:paraId="14E0489A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FD7694" w:rsidRPr="00E56C98" w14:paraId="78594417" w14:textId="77777777" w:rsidTr="00807911">
        <w:trPr>
          <w:trHeight w:val="111"/>
        </w:trPr>
        <w:tc>
          <w:tcPr>
            <w:tcW w:w="601" w:type="dxa"/>
          </w:tcPr>
          <w:p w14:paraId="7951039C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</w:tcPr>
          <w:p w14:paraId="340462E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8" w:type="dxa"/>
            <w:hideMark/>
          </w:tcPr>
          <w:p w14:paraId="2752C25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2249" w:type="dxa"/>
          </w:tcPr>
          <w:p w14:paraId="2CF61A3C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FD7694" w:rsidRPr="00E56C98" w14:paraId="5C593D92" w14:textId="77777777" w:rsidTr="00807911">
        <w:trPr>
          <w:trHeight w:val="111"/>
        </w:trPr>
        <w:tc>
          <w:tcPr>
            <w:tcW w:w="601" w:type="dxa"/>
          </w:tcPr>
          <w:p w14:paraId="13960D7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</w:tcPr>
          <w:p w14:paraId="7E8F18F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8" w:type="dxa"/>
            <w:hideMark/>
          </w:tcPr>
          <w:p w14:paraId="52BCD4C7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249" w:type="dxa"/>
          </w:tcPr>
          <w:p w14:paraId="313BC09E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FD7694" w:rsidRPr="00E56C98" w14:paraId="5941FD8C" w14:textId="77777777" w:rsidTr="00807911">
        <w:trPr>
          <w:trHeight w:val="281"/>
        </w:trPr>
        <w:tc>
          <w:tcPr>
            <w:tcW w:w="601" w:type="dxa"/>
          </w:tcPr>
          <w:p w14:paraId="669BF183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</w:tcPr>
          <w:p w14:paraId="078D28E0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8" w:type="dxa"/>
            <w:hideMark/>
          </w:tcPr>
          <w:p w14:paraId="4D65DDA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Наименование (код) выдавшего органа</w:t>
            </w:r>
          </w:p>
        </w:tc>
        <w:tc>
          <w:tcPr>
            <w:tcW w:w="2249" w:type="dxa"/>
          </w:tcPr>
          <w:p w14:paraId="57F47BE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22389011" w14:textId="77777777" w:rsidTr="00807911">
        <w:trPr>
          <w:trHeight w:val="281"/>
        </w:trPr>
        <w:tc>
          <w:tcPr>
            <w:tcW w:w="601" w:type="dxa"/>
          </w:tcPr>
          <w:p w14:paraId="53A8B947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</w:tcPr>
          <w:p w14:paraId="0AD8B55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8" w:type="dxa"/>
            <w:hideMark/>
          </w:tcPr>
          <w:p w14:paraId="36B13DDE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2249" w:type="dxa"/>
          </w:tcPr>
          <w:p w14:paraId="489F4C2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18FAF0D0" w14:textId="77777777" w:rsidTr="00807911">
        <w:trPr>
          <w:trHeight w:val="281"/>
        </w:trPr>
        <w:tc>
          <w:tcPr>
            <w:tcW w:w="601" w:type="dxa"/>
          </w:tcPr>
          <w:p w14:paraId="6EFB9C3D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</w:tcPr>
          <w:p w14:paraId="45A5B59D" w14:textId="77777777" w:rsidR="00FD7694" w:rsidRPr="00E56C98" w:rsidRDefault="00FD7694" w:rsidP="00807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6C98">
              <w:rPr>
                <w:sz w:val="24"/>
                <w:szCs w:val="24"/>
              </w:rPr>
              <w:t>Являюсь/не являюсь гражданином иностранного государства, совершающего недружественные действия в отношении белорусских юридических и (или) физических лиц</w:t>
            </w:r>
          </w:p>
        </w:tc>
        <w:tc>
          <w:tcPr>
            <w:tcW w:w="4677" w:type="dxa"/>
            <w:gridSpan w:val="2"/>
          </w:tcPr>
          <w:p w14:paraId="01351FC8" w14:textId="77777777" w:rsidR="00FD7694" w:rsidRPr="00E56C98" w:rsidRDefault="00FD7694" w:rsidP="00807911">
            <w:r w:rsidRPr="00E56C98">
              <w:rPr>
                <w:sz w:val="36"/>
              </w:rPr>
              <w:t>□</w:t>
            </w:r>
            <w:r w:rsidRPr="00E56C98">
              <w:t xml:space="preserve"> </w:t>
            </w:r>
            <w:r w:rsidRPr="00E56C98">
              <w:rPr>
                <w:sz w:val="24"/>
                <w:szCs w:val="24"/>
              </w:rPr>
              <w:t>являюсь</w:t>
            </w:r>
            <w:r w:rsidRPr="00E56C98">
              <w:rPr>
                <w:sz w:val="24"/>
                <w:szCs w:val="24"/>
                <w:vertAlign w:val="superscript"/>
              </w:rPr>
              <w:footnoteReference w:id="3"/>
            </w:r>
          </w:p>
          <w:p w14:paraId="6E10E3AA" w14:textId="77777777" w:rsidR="00FD7694" w:rsidRPr="00E56C98" w:rsidRDefault="00FD7694" w:rsidP="00807911">
            <w:pPr>
              <w:rPr>
                <w:sz w:val="36"/>
              </w:rPr>
            </w:pPr>
            <w:r w:rsidRPr="00E56C98">
              <w:rPr>
                <w:sz w:val="36"/>
              </w:rPr>
              <w:t xml:space="preserve">□ </w:t>
            </w:r>
            <w:r w:rsidRPr="00E56C98">
              <w:rPr>
                <w:sz w:val="24"/>
                <w:szCs w:val="24"/>
              </w:rPr>
              <w:t>не являюсь</w:t>
            </w:r>
          </w:p>
        </w:tc>
      </w:tr>
      <w:tr w:rsidR="00FD7694" w:rsidRPr="00E56C98" w14:paraId="37E0D89F" w14:textId="77777777" w:rsidTr="00807911">
        <w:trPr>
          <w:trHeight w:val="281"/>
        </w:trPr>
        <w:tc>
          <w:tcPr>
            <w:tcW w:w="601" w:type="dxa"/>
          </w:tcPr>
          <w:p w14:paraId="6DF52AE9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hideMark/>
          </w:tcPr>
          <w:p w14:paraId="717C143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Относится ли к иностранным публичным должностным лицам, должностным лицам публичных международных организаций, лицам, занимающим должность, включенную в определяемый Президентом Республики Беларусь перечень государственных должностей Республики Беларусь, членам их семей или приближенным к ним лицам?</w:t>
            </w:r>
          </w:p>
        </w:tc>
        <w:tc>
          <w:tcPr>
            <w:tcW w:w="4677" w:type="dxa"/>
            <w:gridSpan w:val="2"/>
          </w:tcPr>
          <w:p w14:paraId="401F9D34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36"/>
                <w:szCs w:val="24"/>
                <w:lang w:eastAsia="en-US"/>
              </w:rPr>
              <w:t>□</w:t>
            </w:r>
            <w:r w:rsidRPr="00E56C98">
              <w:rPr>
                <w:sz w:val="24"/>
                <w:szCs w:val="24"/>
                <w:lang w:eastAsia="en-US"/>
              </w:rPr>
              <w:t xml:space="preserve"> да</w:t>
            </w:r>
            <w:r w:rsidRPr="00E56C98">
              <w:rPr>
                <w:sz w:val="24"/>
                <w:szCs w:val="24"/>
                <w:vertAlign w:val="superscript"/>
                <w:lang w:eastAsia="en-US"/>
              </w:rPr>
              <w:footnoteReference w:id="4"/>
            </w:r>
            <w:r w:rsidRPr="00E56C98">
              <w:rPr>
                <w:sz w:val="24"/>
                <w:szCs w:val="24"/>
                <w:lang w:eastAsia="en-US"/>
              </w:rPr>
              <w:t xml:space="preserve">     </w:t>
            </w:r>
            <w:r w:rsidRPr="00E56C98">
              <w:rPr>
                <w:sz w:val="36"/>
                <w:szCs w:val="24"/>
                <w:lang w:eastAsia="en-US"/>
              </w:rPr>
              <w:t>□</w:t>
            </w:r>
            <w:r w:rsidRPr="00E56C98">
              <w:rPr>
                <w:sz w:val="24"/>
                <w:szCs w:val="24"/>
                <w:lang w:eastAsia="en-US"/>
              </w:rPr>
              <w:t xml:space="preserve"> нет</w:t>
            </w:r>
          </w:p>
          <w:p w14:paraId="17DEA20B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  <w:p w14:paraId="52FB44C8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  <w:p w14:paraId="0C8A7CC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079F00B7" w14:textId="77777777" w:rsidTr="00807911">
        <w:trPr>
          <w:trHeight w:val="281"/>
        </w:trPr>
        <w:tc>
          <w:tcPr>
            <w:tcW w:w="601" w:type="dxa"/>
            <w:hideMark/>
          </w:tcPr>
          <w:p w14:paraId="47E323CD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56C9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469" w:type="dxa"/>
            <w:hideMark/>
          </w:tcPr>
          <w:p w14:paraId="6FE159B8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Осуществляет ли организация деятельность, связанную с предоставлением интернет-платформ (краудфандинг, краудинвестинг, краудлендинг) в качестве инструмента взаимодействия потребителей и производителей товаров и услуг, инвесторов и соискателей инвестиций</w:t>
            </w:r>
          </w:p>
        </w:tc>
        <w:tc>
          <w:tcPr>
            <w:tcW w:w="4677" w:type="dxa"/>
            <w:gridSpan w:val="2"/>
          </w:tcPr>
          <w:p w14:paraId="333BD76A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36"/>
                <w:szCs w:val="24"/>
                <w:lang w:eastAsia="en-US"/>
              </w:rPr>
              <w:t>□</w:t>
            </w:r>
            <w:r w:rsidRPr="00E56C98">
              <w:rPr>
                <w:sz w:val="24"/>
                <w:szCs w:val="24"/>
                <w:lang w:eastAsia="en-US"/>
              </w:rPr>
              <w:t xml:space="preserve"> да       </w:t>
            </w:r>
            <w:r w:rsidRPr="00E56C98">
              <w:rPr>
                <w:sz w:val="36"/>
                <w:szCs w:val="24"/>
                <w:lang w:eastAsia="en-US"/>
              </w:rPr>
              <w:t>□</w:t>
            </w:r>
            <w:r w:rsidRPr="00E56C98">
              <w:rPr>
                <w:sz w:val="24"/>
                <w:szCs w:val="24"/>
                <w:lang w:eastAsia="en-US"/>
              </w:rPr>
              <w:t xml:space="preserve"> нет</w:t>
            </w:r>
          </w:p>
          <w:p w14:paraId="19C3C2D2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  <w:p w14:paraId="0615A67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5FF5957C" w14:textId="77777777" w:rsidTr="00807911">
        <w:trPr>
          <w:trHeight w:val="281"/>
        </w:trPr>
        <w:tc>
          <w:tcPr>
            <w:tcW w:w="601" w:type="dxa"/>
            <w:hideMark/>
          </w:tcPr>
          <w:p w14:paraId="79EB20C7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56C9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469" w:type="dxa"/>
            <w:hideMark/>
          </w:tcPr>
          <w:p w14:paraId="4C556A4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Специальные разрешения (лицензии) на осуществление лицензируемых видов деятельности</w:t>
            </w:r>
          </w:p>
        </w:tc>
        <w:tc>
          <w:tcPr>
            <w:tcW w:w="4677" w:type="dxa"/>
            <w:gridSpan w:val="2"/>
          </w:tcPr>
          <w:p w14:paraId="03DA121D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22AED862" w14:textId="77777777" w:rsidTr="00807911">
        <w:trPr>
          <w:trHeight w:val="281"/>
        </w:trPr>
        <w:tc>
          <w:tcPr>
            <w:tcW w:w="601" w:type="dxa"/>
            <w:hideMark/>
          </w:tcPr>
          <w:p w14:paraId="6B74A3AA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56C9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69" w:type="dxa"/>
            <w:hideMark/>
          </w:tcPr>
          <w:p w14:paraId="74B7A6FE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Состав учредителей (участников, членов), их доля в уставном фонде</w:t>
            </w:r>
          </w:p>
        </w:tc>
        <w:tc>
          <w:tcPr>
            <w:tcW w:w="4677" w:type="dxa"/>
            <w:gridSpan w:val="2"/>
          </w:tcPr>
          <w:p w14:paraId="448E506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6EFEB8E8" w14:textId="77777777" w:rsidTr="00807911">
        <w:trPr>
          <w:trHeight w:val="281"/>
        </w:trPr>
        <w:tc>
          <w:tcPr>
            <w:tcW w:w="601" w:type="dxa"/>
            <w:hideMark/>
          </w:tcPr>
          <w:p w14:paraId="28AFE917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56C9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469" w:type="dxa"/>
            <w:hideMark/>
          </w:tcPr>
          <w:p w14:paraId="7F8DE7C0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Структура и состав органов управления (например, общее собрание акционеров/совет директоров/генеральный директор и др.)</w:t>
            </w:r>
          </w:p>
        </w:tc>
        <w:tc>
          <w:tcPr>
            <w:tcW w:w="4677" w:type="dxa"/>
            <w:gridSpan w:val="2"/>
          </w:tcPr>
          <w:p w14:paraId="0200AD23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34016240" w14:textId="77777777" w:rsidTr="00807911">
        <w:trPr>
          <w:trHeight w:val="281"/>
        </w:trPr>
        <w:tc>
          <w:tcPr>
            <w:tcW w:w="601" w:type="dxa"/>
            <w:hideMark/>
          </w:tcPr>
          <w:p w14:paraId="3D088808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56C98">
              <w:rPr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9146" w:type="dxa"/>
            <w:gridSpan w:val="3"/>
            <w:hideMark/>
          </w:tcPr>
          <w:p w14:paraId="0B576D1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Руководство бухгалтерским учетом осуществляет</w:t>
            </w:r>
            <w:r w:rsidRPr="00E56C98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FD7694" w:rsidRPr="00E56C98" w14:paraId="1722A560" w14:textId="77777777" w:rsidTr="00807911">
        <w:trPr>
          <w:trHeight w:val="185"/>
        </w:trPr>
        <w:tc>
          <w:tcPr>
            <w:tcW w:w="601" w:type="dxa"/>
            <w:hideMark/>
          </w:tcPr>
          <w:p w14:paraId="342308FE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56C98">
              <w:rPr>
                <w:sz w:val="22"/>
                <w:szCs w:val="22"/>
                <w:lang w:eastAsia="en-US"/>
              </w:rPr>
              <w:t>17.1</w:t>
            </w:r>
          </w:p>
        </w:tc>
        <w:tc>
          <w:tcPr>
            <w:tcW w:w="4469" w:type="dxa"/>
            <w:hideMark/>
          </w:tcPr>
          <w:p w14:paraId="3F1CC6A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36"/>
                <w:szCs w:val="24"/>
                <w:lang w:eastAsia="en-US"/>
              </w:rPr>
              <w:t>□</w:t>
            </w:r>
            <w:r w:rsidRPr="00E56C98">
              <w:rPr>
                <w:sz w:val="24"/>
                <w:szCs w:val="24"/>
                <w:lang w:eastAsia="en-US"/>
              </w:rPr>
              <w:t xml:space="preserve"> руководитель</w:t>
            </w:r>
            <w:r w:rsidRPr="00E56C98">
              <w:rPr>
                <w:sz w:val="24"/>
                <w:szCs w:val="24"/>
                <w:vertAlign w:val="superscript"/>
                <w:lang w:eastAsia="en-US"/>
              </w:rPr>
              <w:footnoteReference w:id="5"/>
            </w:r>
          </w:p>
        </w:tc>
        <w:tc>
          <w:tcPr>
            <w:tcW w:w="4677" w:type="dxa"/>
            <w:gridSpan w:val="2"/>
          </w:tcPr>
          <w:p w14:paraId="4DFDA7FE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76054571" w14:textId="77777777" w:rsidTr="00807911">
        <w:trPr>
          <w:trHeight w:val="185"/>
        </w:trPr>
        <w:tc>
          <w:tcPr>
            <w:tcW w:w="601" w:type="dxa"/>
            <w:tcBorders>
              <w:bottom w:val="nil"/>
            </w:tcBorders>
            <w:hideMark/>
          </w:tcPr>
          <w:p w14:paraId="272F0F2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56C98">
              <w:rPr>
                <w:sz w:val="22"/>
                <w:szCs w:val="22"/>
                <w:lang w:eastAsia="en-US"/>
              </w:rPr>
              <w:t>17.2</w:t>
            </w:r>
          </w:p>
        </w:tc>
        <w:tc>
          <w:tcPr>
            <w:tcW w:w="4469" w:type="dxa"/>
            <w:tcBorders>
              <w:bottom w:val="nil"/>
            </w:tcBorders>
            <w:hideMark/>
          </w:tcPr>
          <w:p w14:paraId="5364CBE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  <w:r w:rsidRPr="00E56C98">
              <w:rPr>
                <w:sz w:val="36"/>
                <w:szCs w:val="24"/>
                <w:lang w:eastAsia="en-US"/>
              </w:rPr>
              <w:t>□</w:t>
            </w:r>
            <w:r w:rsidRPr="00E56C98">
              <w:rPr>
                <w:sz w:val="24"/>
                <w:szCs w:val="24"/>
                <w:lang w:eastAsia="en-US"/>
              </w:rPr>
              <w:t xml:space="preserve"> физическое лицо </w:t>
            </w:r>
          </w:p>
        </w:tc>
        <w:tc>
          <w:tcPr>
            <w:tcW w:w="4677" w:type="dxa"/>
            <w:gridSpan w:val="2"/>
            <w:tcBorders>
              <w:bottom w:val="nil"/>
            </w:tcBorders>
          </w:tcPr>
          <w:p w14:paraId="5CEFC92A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17B537D6" w14:textId="77777777" w:rsidTr="00807911">
        <w:trPr>
          <w:trHeight w:val="185"/>
        </w:trPr>
        <w:tc>
          <w:tcPr>
            <w:tcW w:w="601" w:type="dxa"/>
            <w:tcBorders>
              <w:top w:val="nil"/>
              <w:bottom w:val="nil"/>
            </w:tcBorders>
          </w:tcPr>
          <w:p w14:paraId="4346038D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top w:val="nil"/>
              <w:bottom w:val="nil"/>
            </w:tcBorders>
            <w:hideMark/>
          </w:tcPr>
          <w:p w14:paraId="700309A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фамилия, собственное имя, отчество (при наличии)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14:paraId="3F96CFF8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714A693F" w14:textId="77777777" w:rsidTr="00807911">
        <w:trPr>
          <w:trHeight w:val="185"/>
        </w:trPr>
        <w:tc>
          <w:tcPr>
            <w:tcW w:w="601" w:type="dxa"/>
            <w:tcBorders>
              <w:top w:val="nil"/>
              <w:bottom w:val="nil"/>
            </w:tcBorders>
          </w:tcPr>
          <w:p w14:paraId="1E2BBEF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top w:val="nil"/>
              <w:bottom w:val="nil"/>
            </w:tcBorders>
            <w:hideMark/>
          </w:tcPr>
          <w:p w14:paraId="0F491838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дата и место рождения</w:t>
            </w:r>
          </w:p>
        </w:tc>
        <w:tc>
          <w:tcPr>
            <w:tcW w:w="4677" w:type="dxa"/>
            <w:gridSpan w:val="2"/>
          </w:tcPr>
          <w:p w14:paraId="0232C8B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188524A2" w14:textId="77777777" w:rsidTr="00807911">
        <w:trPr>
          <w:trHeight w:val="185"/>
        </w:trPr>
        <w:tc>
          <w:tcPr>
            <w:tcW w:w="601" w:type="dxa"/>
            <w:tcBorders>
              <w:top w:val="nil"/>
            </w:tcBorders>
          </w:tcPr>
          <w:p w14:paraId="4EB4772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top w:val="nil"/>
            </w:tcBorders>
            <w:hideMark/>
          </w:tcPr>
          <w:p w14:paraId="7C4BAE83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4677" w:type="dxa"/>
            <w:gridSpan w:val="2"/>
          </w:tcPr>
          <w:p w14:paraId="7E72E34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438B1CD4" w14:textId="77777777" w:rsidTr="00807911">
        <w:trPr>
          <w:trHeight w:val="185"/>
        </w:trPr>
        <w:tc>
          <w:tcPr>
            <w:tcW w:w="601" w:type="dxa"/>
            <w:tcBorders>
              <w:top w:val="nil"/>
            </w:tcBorders>
          </w:tcPr>
          <w:p w14:paraId="46DB239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top w:val="nil"/>
            </w:tcBorders>
          </w:tcPr>
          <w:p w14:paraId="5FF1D97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</w:rPr>
              <w:t>адрес проживания за пределами Республики Беларусь</w:t>
            </w:r>
          </w:p>
        </w:tc>
        <w:tc>
          <w:tcPr>
            <w:tcW w:w="4677" w:type="dxa"/>
            <w:gridSpan w:val="2"/>
          </w:tcPr>
          <w:p w14:paraId="5C3049C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002895D7" w14:textId="77777777" w:rsidTr="00807911">
        <w:trPr>
          <w:trHeight w:val="111"/>
        </w:trPr>
        <w:tc>
          <w:tcPr>
            <w:tcW w:w="601" w:type="dxa"/>
          </w:tcPr>
          <w:p w14:paraId="4ADDBA1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vMerge w:val="restart"/>
            <w:hideMark/>
          </w:tcPr>
          <w:p w14:paraId="37382233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</w:p>
        </w:tc>
        <w:tc>
          <w:tcPr>
            <w:tcW w:w="2428" w:type="dxa"/>
            <w:hideMark/>
          </w:tcPr>
          <w:p w14:paraId="7F84DA50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249" w:type="dxa"/>
          </w:tcPr>
          <w:p w14:paraId="26B81C7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6001EA20" w14:textId="77777777" w:rsidTr="00807911">
        <w:trPr>
          <w:trHeight w:val="111"/>
        </w:trPr>
        <w:tc>
          <w:tcPr>
            <w:tcW w:w="601" w:type="dxa"/>
          </w:tcPr>
          <w:p w14:paraId="30090AB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vMerge/>
            <w:vAlign w:val="center"/>
            <w:hideMark/>
          </w:tcPr>
          <w:p w14:paraId="65ECA509" w14:textId="77777777" w:rsidR="00FD7694" w:rsidRPr="00E56C98" w:rsidRDefault="00FD7694" w:rsidP="0080791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8" w:type="dxa"/>
            <w:hideMark/>
          </w:tcPr>
          <w:p w14:paraId="428425F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2249" w:type="dxa"/>
          </w:tcPr>
          <w:p w14:paraId="62B1F49C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74768AA6" w14:textId="77777777" w:rsidTr="00807911">
        <w:trPr>
          <w:trHeight w:val="111"/>
        </w:trPr>
        <w:tc>
          <w:tcPr>
            <w:tcW w:w="601" w:type="dxa"/>
          </w:tcPr>
          <w:p w14:paraId="447FA537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vMerge/>
            <w:vAlign w:val="center"/>
            <w:hideMark/>
          </w:tcPr>
          <w:p w14:paraId="6FF215C8" w14:textId="77777777" w:rsidR="00FD7694" w:rsidRPr="00E56C98" w:rsidRDefault="00FD7694" w:rsidP="0080791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8" w:type="dxa"/>
            <w:hideMark/>
          </w:tcPr>
          <w:p w14:paraId="353A7B97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249" w:type="dxa"/>
          </w:tcPr>
          <w:p w14:paraId="1FA412E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04501CE1" w14:textId="77777777" w:rsidTr="00807911">
        <w:trPr>
          <w:trHeight w:val="111"/>
        </w:trPr>
        <w:tc>
          <w:tcPr>
            <w:tcW w:w="601" w:type="dxa"/>
          </w:tcPr>
          <w:p w14:paraId="02B1F4E0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vMerge/>
            <w:vAlign w:val="center"/>
            <w:hideMark/>
          </w:tcPr>
          <w:p w14:paraId="000BDE84" w14:textId="77777777" w:rsidR="00FD7694" w:rsidRPr="00E56C98" w:rsidRDefault="00FD7694" w:rsidP="0080791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8" w:type="dxa"/>
            <w:hideMark/>
          </w:tcPr>
          <w:p w14:paraId="626416B7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Наименование (код) выдавшего органа</w:t>
            </w:r>
          </w:p>
        </w:tc>
        <w:tc>
          <w:tcPr>
            <w:tcW w:w="2249" w:type="dxa"/>
          </w:tcPr>
          <w:p w14:paraId="34C85420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1CCBD3E5" w14:textId="77777777" w:rsidTr="00807911">
        <w:trPr>
          <w:trHeight w:val="111"/>
        </w:trPr>
        <w:tc>
          <w:tcPr>
            <w:tcW w:w="601" w:type="dxa"/>
          </w:tcPr>
          <w:p w14:paraId="1070A1A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vMerge/>
            <w:vAlign w:val="center"/>
            <w:hideMark/>
          </w:tcPr>
          <w:p w14:paraId="4BF578AD" w14:textId="77777777" w:rsidR="00FD7694" w:rsidRPr="00E56C98" w:rsidRDefault="00FD7694" w:rsidP="0080791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8" w:type="dxa"/>
            <w:hideMark/>
          </w:tcPr>
          <w:p w14:paraId="232360DD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2249" w:type="dxa"/>
          </w:tcPr>
          <w:p w14:paraId="1F47B3DC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2ED8B87C" w14:textId="77777777" w:rsidTr="00807911">
        <w:trPr>
          <w:trHeight w:val="111"/>
        </w:trPr>
        <w:tc>
          <w:tcPr>
            <w:tcW w:w="601" w:type="dxa"/>
          </w:tcPr>
          <w:p w14:paraId="528CAAE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</w:tcPr>
          <w:p w14:paraId="7985D215" w14:textId="77777777" w:rsidR="00FD7694" w:rsidRPr="00E56C98" w:rsidRDefault="00FD7694" w:rsidP="00807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6C98">
              <w:rPr>
                <w:sz w:val="24"/>
                <w:szCs w:val="24"/>
              </w:rPr>
              <w:t>Являюсь/не являюсь гражданином иностранного государства, совершающего недружественные действия в отношении белорусских юридических и (или) физических лиц</w:t>
            </w:r>
          </w:p>
        </w:tc>
        <w:tc>
          <w:tcPr>
            <w:tcW w:w="4677" w:type="dxa"/>
            <w:gridSpan w:val="2"/>
          </w:tcPr>
          <w:p w14:paraId="1DD9723B" w14:textId="77777777" w:rsidR="00FD7694" w:rsidRPr="00E56C98" w:rsidRDefault="00FD7694" w:rsidP="00807911">
            <w:r w:rsidRPr="00E56C98">
              <w:rPr>
                <w:sz w:val="36"/>
              </w:rPr>
              <w:t>□</w:t>
            </w:r>
            <w:r w:rsidRPr="00E56C98">
              <w:t xml:space="preserve"> </w:t>
            </w:r>
            <w:r w:rsidRPr="00E56C98">
              <w:rPr>
                <w:sz w:val="24"/>
                <w:szCs w:val="24"/>
              </w:rPr>
              <w:t>являюсь</w:t>
            </w:r>
            <w:r w:rsidRPr="00E56C98">
              <w:rPr>
                <w:sz w:val="24"/>
                <w:szCs w:val="24"/>
                <w:vertAlign w:val="superscript"/>
              </w:rPr>
              <w:footnoteReference w:id="6"/>
            </w:r>
          </w:p>
          <w:p w14:paraId="3A000BFD" w14:textId="77777777" w:rsidR="00FD7694" w:rsidRPr="00E56C98" w:rsidRDefault="00FD7694" w:rsidP="00807911">
            <w:pPr>
              <w:rPr>
                <w:sz w:val="36"/>
              </w:rPr>
            </w:pPr>
            <w:r w:rsidRPr="00E56C98">
              <w:rPr>
                <w:sz w:val="36"/>
              </w:rPr>
              <w:t xml:space="preserve">□ </w:t>
            </w:r>
            <w:r w:rsidRPr="00E56C98">
              <w:rPr>
                <w:sz w:val="24"/>
                <w:szCs w:val="24"/>
              </w:rPr>
              <w:t>не являюсь</w:t>
            </w:r>
          </w:p>
        </w:tc>
      </w:tr>
      <w:tr w:rsidR="00FD7694" w:rsidRPr="00E56C98" w14:paraId="41934BE5" w14:textId="77777777" w:rsidTr="00807911">
        <w:trPr>
          <w:trHeight w:val="185"/>
        </w:trPr>
        <w:tc>
          <w:tcPr>
            <w:tcW w:w="601" w:type="dxa"/>
            <w:tcBorders>
              <w:bottom w:val="nil"/>
            </w:tcBorders>
            <w:hideMark/>
          </w:tcPr>
          <w:p w14:paraId="4B2A432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56C98">
              <w:rPr>
                <w:sz w:val="22"/>
                <w:szCs w:val="22"/>
                <w:lang w:eastAsia="en-US"/>
              </w:rPr>
              <w:t>17.3</w:t>
            </w:r>
          </w:p>
        </w:tc>
        <w:tc>
          <w:tcPr>
            <w:tcW w:w="4469" w:type="dxa"/>
            <w:tcBorders>
              <w:bottom w:val="nil"/>
            </w:tcBorders>
            <w:hideMark/>
          </w:tcPr>
          <w:p w14:paraId="2F5E8A9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  <w:r w:rsidRPr="00E56C98">
              <w:rPr>
                <w:sz w:val="36"/>
                <w:szCs w:val="24"/>
                <w:lang w:eastAsia="en-US"/>
              </w:rPr>
              <w:t>□</w:t>
            </w:r>
            <w:r w:rsidRPr="00E56C98">
              <w:rPr>
                <w:sz w:val="24"/>
                <w:szCs w:val="24"/>
                <w:lang w:eastAsia="en-US"/>
              </w:rPr>
              <w:t xml:space="preserve"> индивидуальный предприниматель</w:t>
            </w:r>
          </w:p>
        </w:tc>
        <w:tc>
          <w:tcPr>
            <w:tcW w:w="4677" w:type="dxa"/>
            <w:gridSpan w:val="2"/>
            <w:tcBorders>
              <w:bottom w:val="nil"/>
            </w:tcBorders>
          </w:tcPr>
          <w:p w14:paraId="58F81D9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33B844DF" w14:textId="77777777" w:rsidTr="00807911">
        <w:trPr>
          <w:trHeight w:val="185"/>
        </w:trPr>
        <w:tc>
          <w:tcPr>
            <w:tcW w:w="601" w:type="dxa"/>
            <w:tcBorders>
              <w:top w:val="nil"/>
              <w:bottom w:val="nil"/>
            </w:tcBorders>
          </w:tcPr>
          <w:p w14:paraId="4AD3729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top w:val="nil"/>
              <w:bottom w:val="nil"/>
            </w:tcBorders>
            <w:hideMark/>
          </w:tcPr>
          <w:p w14:paraId="2CDF37D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фамилия, собственное имя, отчество (при наличии)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14:paraId="0A6DDCB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73FB594B" w14:textId="77777777" w:rsidTr="00807911">
        <w:trPr>
          <w:trHeight w:val="185"/>
        </w:trPr>
        <w:tc>
          <w:tcPr>
            <w:tcW w:w="601" w:type="dxa"/>
            <w:tcBorders>
              <w:top w:val="nil"/>
              <w:bottom w:val="nil"/>
            </w:tcBorders>
          </w:tcPr>
          <w:p w14:paraId="3F36FF4C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top w:val="nil"/>
              <w:bottom w:val="nil"/>
            </w:tcBorders>
            <w:hideMark/>
          </w:tcPr>
          <w:p w14:paraId="3BECC9BF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4677" w:type="dxa"/>
            <w:gridSpan w:val="2"/>
          </w:tcPr>
          <w:p w14:paraId="060474A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7CC85E90" w14:textId="77777777" w:rsidTr="00807911">
        <w:trPr>
          <w:trHeight w:val="185"/>
        </w:trPr>
        <w:tc>
          <w:tcPr>
            <w:tcW w:w="601" w:type="dxa"/>
            <w:tcBorders>
              <w:top w:val="nil"/>
              <w:bottom w:val="nil"/>
            </w:tcBorders>
          </w:tcPr>
          <w:p w14:paraId="0C9D8869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top w:val="nil"/>
              <w:bottom w:val="nil"/>
            </w:tcBorders>
            <w:hideMark/>
          </w:tcPr>
          <w:p w14:paraId="1286E8D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 xml:space="preserve">гражданство </w:t>
            </w:r>
          </w:p>
        </w:tc>
        <w:tc>
          <w:tcPr>
            <w:tcW w:w="4677" w:type="dxa"/>
            <w:gridSpan w:val="2"/>
          </w:tcPr>
          <w:p w14:paraId="5C9FE2B0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34FBBE15" w14:textId="77777777" w:rsidTr="00807911">
        <w:trPr>
          <w:trHeight w:val="185"/>
        </w:trPr>
        <w:tc>
          <w:tcPr>
            <w:tcW w:w="601" w:type="dxa"/>
            <w:tcBorders>
              <w:top w:val="nil"/>
              <w:bottom w:val="nil"/>
            </w:tcBorders>
          </w:tcPr>
          <w:p w14:paraId="2DE0B858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top w:val="nil"/>
              <w:bottom w:val="nil"/>
            </w:tcBorders>
            <w:hideMark/>
          </w:tcPr>
          <w:p w14:paraId="210CCF87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место нахождения (регистрации)</w:t>
            </w:r>
          </w:p>
        </w:tc>
        <w:tc>
          <w:tcPr>
            <w:tcW w:w="4677" w:type="dxa"/>
            <w:gridSpan w:val="2"/>
          </w:tcPr>
          <w:p w14:paraId="0382336E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52511FC6" w14:textId="77777777" w:rsidTr="00807911">
        <w:trPr>
          <w:trHeight w:val="185"/>
        </w:trPr>
        <w:tc>
          <w:tcPr>
            <w:tcW w:w="601" w:type="dxa"/>
            <w:tcBorders>
              <w:top w:val="nil"/>
            </w:tcBorders>
          </w:tcPr>
          <w:p w14:paraId="38B7EB2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top w:val="nil"/>
            </w:tcBorders>
            <w:hideMark/>
          </w:tcPr>
          <w:p w14:paraId="02C5ABAA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учетный номер плательщика</w:t>
            </w:r>
          </w:p>
        </w:tc>
        <w:tc>
          <w:tcPr>
            <w:tcW w:w="4677" w:type="dxa"/>
            <w:gridSpan w:val="2"/>
          </w:tcPr>
          <w:p w14:paraId="74574078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48BEBE90" w14:textId="77777777" w:rsidTr="00807911">
        <w:trPr>
          <w:trHeight w:val="185"/>
        </w:trPr>
        <w:tc>
          <w:tcPr>
            <w:tcW w:w="601" w:type="dxa"/>
            <w:tcBorders>
              <w:bottom w:val="nil"/>
            </w:tcBorders>
            <w:hideMark/>
          </w:tcPr>
          <w:p w14:paraId="0D3CDA28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56C98">
              <w:rPr>
                <w:sz w:val="22"/>
                <w:szCs w:val="22"/>
                <w:lang w:eastAsia="en-US"/>
              </w:rPr>
              <w:t>17.4</w:t>
            </w:r>
          </w:p>
        </w:tc>
        <w:tc>
          <w:tcPr>
            <w:tcW w:w="4469" w:type="dxa"/>
            <w:tcBorders>
              <w:bottom w:val="nil"/>
            </w:tcBorders>
            <w:hideMark/>
          </w:tcPr>
          <w:p w14:paraId="7289E13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  <w:r w:rsidRPr="00E56C98">
              <w:rPr>
                <w:sz w:val="36"/>
                <w:szCs w:val="24"/>
                <w:lang w:eastAsia="en-US"/>
              </w:rPr>
              <w:t>□</w:t>
            </w:r>
            <w:r w:rsidRPr="00E56C98">
              <w:rPr>
                <w:sz w:val="24"/>
                <w:szCs w:val="24"/>
                <w:lang w:eastAsia="en-US"/>
              </w:rPr>
              <w:t xml:space="preserve"> организация</w:t>
            </w:r>
          </w:p>
        </w:tc>
        <w:tc>
          <w:tcPr>
            <w:tcW w:w="4677" w:type="dxa"/>
            <w:gridSpan w:val="2"/>
            <w:tcBorders>
              <w:bottom w:val="nil"/>
            </w:tcBorders>
          </w:tcPr>
          <w:p w14:paraId="2E92972F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2E36FE19" w14:textId="77777777" w:rsidTr="00807911">
        <w:trPr>
          <w:trHeight w:val="185"/>
        </w:trPr>
        <w:tc>
          <w:tcPr>
            <w:tcW w:w="601" w:type="dxa"/>
            <w:tcBorders>
              <w:top w:val="nil"/>
              <w:bottom w:val="nil"/>
            </w:tcBorders>
          </w:tcPr>
          <w:p w14:paraId="58A1880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top w:val="nil"/>
              <w:bottom w:val="nil"/>
            </w:tcBorders>
            <w:hideMark/>
          </w:tcPr>
          <w:p w14:paraId="47EB8B9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14:paraId="3256278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77C0BE39" w14:textId="77777777" w:rsidTr="00807911">
        <w:trPr>
          <w:trHeight w:val="185"/>
        </w:trPr>
        <w:tc>
          <w:tcPr>
            <w:tcW w:w="601" w:type="dxa"/>
            <w:tcBorders>
              <w:top w:val="nil"/>
              <w:bottom w:val="nil"/>
            </w:tcBorders>
          </w:tcPr>
          <w:p w14:paraId="0EBEC453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top w:val="nil"/>
              <w:bottom w:val="nil"/>
            </w:tcBorders>
            <w:hideMark/>
          </w:tcPr>
          <w:p w14:paraId="477E635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учетный номер плательщика</w:t>
            </w:r>
          </w:p>
        </w:tc>
        <w:tc>
          <w:tcPr>
            <w:tcW w:w="4677" w:type="dxa"/>
            <w:gridSpan w:val="2"/>
          </w:tcPr>
          <w:p w14:paraId="56B4F8FC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21A67F11" w14:textId="77777777" w:rsidTr="00807911">
        <w:trPr>
          <w:trHeight w:val="185"/>
        </w:trPr>
        <w:tc>
          <w:tcPr>
            <w:tcW w:w="601" w:type="dxa"/>
            <w:tcBorders>
              <w:top w:val="nil"/>
              <w:bottom w:val="nil"/>
            </w:tcBorders>
          </w:tcPr>
          <w:p w14:paraId="384E996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top w:val="nil"/>
              <w:bottom w:val="nil"/>
            </w:tcBorders>
            <w:hideMark/>
          </w:tcPr>
          <w:p w14:paraId="3A5EDDB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место нахождения (регистрации)</w:t>
            </w:r>
          </w:p>
        </w:tc>
        <w:tc>
          <w:tcPr>
            <w:tcW w:w="4677" w:type="dxa"/>
            <w:gridSpan w:val="2"/>
          </w:tcPr>
          <w:p w14:paraId="646C167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1E854BD5" w14:textId="77777777" w:rsidTr="00807911">
        <w:trPr>
          <w:trHeight w:val="185"/>
        </w:trPr>
        <w:tc>
          <w:tcPr>
            <w:tcW w:w="601" w:type="dxa"/>
            <w:tcBorders>
              <w:top w:val="nil"/>
              <w:bottom w:val="nil"/>
            </w:tcBorders>
          </w:tcPr>
          <w:p w14:paraId="0B656C9F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top w:val="nil"/>
              <w:bottom w:val="nil"/>
            </w:tcBorders>
            <w:hideMark/>
          </w:tcPr>
          <w:p w14:paraId="4D04C12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4677" w:type="dxa"/>
            <w:gridSpan w:val="2"/>
          </w:tcPr>
          <w:p w14:paraId="4A72507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245A84D3" w14:textId="77777777" w:rsidTr="00807911">
        <w:trPr>
          <w:trHeight w:val="185"/>
        </w:trPr>
        <w:tc>
          <w:tcPr>
            <w:tcW w:w="601" w:type="dxa"/>
            <w:tcBorders>
              <w:top w:val="nil"/>
              <w:bottom w:val="nil"/>
            </w:tcBorders>
          </w:tcPr>
          <w:p w14:paraId="7ABAEE1C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top w:val="nil"/>
              <w:bottom w:val="nil"/>
            </w:tcBorders>
            <w:hideMark/>
          </w:tcPr>
          <w:p w14:paraId="704DB02A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ФИО лица, осуществляющего руководство бухгалтерским учетом</w:t>
            </w:r>
          </w:p>
        </w:tc>
        <w:tc>
          <w:tcPr>
            <w:tcW w:w="4677" w:type="dxa"/>
            <w:gridSpan w:val="2"/>
          </w:tcPr>
          <w:p w14:paraId="6F6C2F2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36"/>
                <w:szCs w:val="24"/>
                <w:lang w:eastAsia="en-US"/>
              </w:rPr>
            </w:pPr>
          </w:p>
        </w:tc>
      </w:tr>
      <w:tr w:rsidR="00FD7694" w:rsidRPr="00E56C98" w14:paraId="08D7F43E" w14:textId="77777777" w:rsidTr="00807911">
        <w:trPr>
          <w:trHeight w:val="185"/>
        </w:trPr>
        <w:tc>
          <w:tcPr>
            <w:tcW w:w="601" w:type="dxa"/>
            <w:tcBorders>
              <w:top w:val="nil"/>
            </w:tcBorders>
          </w:tcPr>
          <w:p w14:paraId="3FA6646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top w:val="nil"/>
            </w:tcBorders>
            <w:hideMark/>
          </w:tcPr>
          <w:p w14:paraId="6D667D69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Налоговой резидент США (</w:t>
            </w:r>
            <w:r w:rsidRPr="00E56C98">
              <w:rPr>
                <w:sz w:val="24"/>
                <w:szCs w:val="24"/>
                <w:lang w:val="en-US" w:eastAsia="en-US"/>
              </w:rPr>
              <w:t>FATCA</w:t>
            </w:r>
            <w:r w:rsidRPr="00E56C98">
              <w:rPr>
                <w:sz w:val="24"/>
                <w:szCs w:val="24"/>
                <w:lang w:eastAsia="en-US"/>
              </w:rPr>
              <w:t>-статус)</w:t>
            </w:r>
          </w:p>
        </w:tc>
        <w:tc>
          <w:tcPr>
            <w:tcW w:w="4677" w:type="dxa"/>
            <w:gridSpan w:val="2"/>
            <w:hideMark/>
          </w:tcPr>
          <w:p w14:paraId="0FE6159D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36"/>
                <w:szCs w:val="24"/>
                <w:lang w:eastAsia="en-US"/>
              </w:rPr>
              <w:t>□</w:t>
            </w:r>
            <w:r w:rsidRPr="00E56C98">
              <w:rPr>
                <w:sz w:val="24"/>
                <w:szCs w:val="24"/>
                <w:lang w:eastAsia="en-US"/>
              </w:rPr>
              <w:t xml:space="preserve"> да      </w:t>
            </w:r>
            <w:r w:rsidRPr="00E56C98">
              <w:rPr>
                <w:sz w:val="36"/>
                <w:szCs w:val="24"/>
                <w:lang w:eastAsia="en-US"/>
              </w:rPr>
              <w:t>□</w:t>
            </w:r>
            <w:r w:rsidRPr="00E56C98">
              <w:rPr>
                <w:sz w:val="24"/>
                <w:szCs w:val="24"/>
                <w:lang w:eastAsia="en-US"/>
              </w:rPr>
              <w:t xml:space="preserve"> нет</w:t>
            </w:r>
          </w:p>
        </w:tc>
      </w:tr>
      <w:tr w:rsidR="00FD7694" w:rsidRPr="00E56C98" w14:paraId="3715D96B" w14:textId="77777777" w:rsidTr="00807911">
        <w:trPr>
          <w:trHeight w:val="281"/>
        </w:trPr>
        <w:tc>
          <w:tcPr>
            <w:tcW w:w="601" w:type="dxa"/>
            <w:hideMark/>
          </w:tcPr>
          <w:p w14:paraId="5FC1979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56C9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469" w:type="dxa"/>
            <w:hideMark/>
          </w:tcPr>
          <w:p w14:paraId="20E11DA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 xml:space="preserve">Среднесписочная численность работников                                  </w:t>
            </w:r>
          </w:p>
        </w:tc>
        <w:tc>
          <w:tcPr>
            <w:tcW w:w="4677" w:type="dxa"/>
            <w:gridSpan w:val="2"/>
          </w:tcPr>
          <w:p w14:paraId="773B401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3799E34D" w14:textId="77777777" w:rsidTr="00807911">
        <w:trPr>
          <w:trHeight w:val="281"/>
        </w:trPr>
        <w:tc>
          <w:tcPr>
            <w:tcW w:w="601" w:type="dxa"/>
            <w:hideMark/>
          </w:tcPr>
          <w:p w14:paraId="5C42A07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56C9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469" w:type="dxa"/>
            <w:hideMark/>
          </w:tcPr>
          <w:p w14:paraId="03137AE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 xml:space="preserve">Среднемесячные обороты по текущему (расчетному) банковскому счету                                          </w:t>
            </w:r>
          </w:p>
        </w:tc>
        <w:tc>
          <w:tcPr>
            <w:tcW w:w="4677" w:type="dxa"/>
            <w:gridSpan w:val="2"/>
          </w:tcPr>
          <w:p w14:paraId="1D5DEEA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12A3316D" w14:textId="77777777" w:rsidTr="00807911">
        <w:tc>
          <w:tcPr>
            <w:tcW w:w="601" w:type="dxa"/>
            <w:hideMark/>
          </w:tcPr>
          <w:p w14:paraId="25B1CEE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6C98">
              <w:rPr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469" w:type="dxa"/>
            <w:hideMark/>
          </w:tcPr>
          <w:p w14:paraId="315B23CC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Наименование и БИК обслуживающего банка</w:t>
            </w:r>
          </w:p>
        </w:tc>
        <w:tc>
          <w:tcPr>
            <w:tcW w:w="4677" w:type="dxa"/>
            <w:gridSpan w:val="2"/>
          </w:tcPr>
          <w:p w14:paraId="10792593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6D50E9D8" w14:textId="77777777" w:rsidTr="00807911">
        <w:trPr>
          <w:trHeight w:val="280"/>
        </w:trPr>
        <w:tc>
          <w:tcPr>
            <w:tcW w:w="601" w:type="dxa"/>
            <w:hideMark/>
          </w:tcPr>
          <w:p w14:paraId="19ABDED8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6C98">
              <w:rPr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469" w:type="dxa"/>
            <w:hideMark/>
          </w:tcPr>
          <w:p w14:paraId="7190B97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Номер текущего (расчетного) банковского счета</w:t>
            </w:r>
          </w:p>
        </w:tc>
        <w:tc>
          <w:tcPr>
            <w:tcW w:w="4677" w:type="dxa"/>
            <w:gridSpan w:val="2"/>
          </w:tcPr>
          <w:p w14:paraId="58270E00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4891247D" w14:textId="77777777" w:rsidTr="00807911">
        <w:tc>
          <w:tcPr>
            <w:tcW w:w="601" w:type="dxa"/>
            <w:hideMark/>
          </w:tcPr>
          <w:p w14:paraId="5427E71F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6C98">
              <w:rPr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469" w:type="dxa"/>
            <w:hideMark/>
          </w:tcPr>
          <w:p w14:paraId="19DA809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Наименование обслуживающего депозитария, код депозитария</w:t>
            </w:r>
          </w:p>
        </w:tc>
        <w:tc>
          <w:tcPr>
            <w:tcW w:w="4677" w:type="dxa"/>
            <w:gridSpan w:val="2"/>
          </w:tcPr>
          <w:p w14:paraId="6E83925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3F7C1A54" w14:textId="77777777" w:rsidTr="00807911">
        <w:trPr>
          <w:trHeight w:val="218"/>
        </w:trPr>
        <w:tc>
          <w:tcPr>
            <w:tcW w:w="601" w:type="dxa"/>
            <w:hideMark/>
          </w:tcPr>
          <w:p w14:paraId="03319B04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6C98">
              <w:rPr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469" w:type="dxa"/>
            <w:hideMark/>
          </w:tcPr>
          <w:p w14:paraId="2114A67F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Номер счета «депо»</w:t>
            </w:r>
          </w:p>
        </w:tc>
        <w:tc>
          <w:tcPr>
            <w:tcW w:w="4677" w:type="dxa"/>
            <w:gridSpan w:val="2"/>
          </w:tcPr>
          <w:p w14:paraId="304418E7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0D7DBE8D" w14:textId="77777777" w:rsidTr="00807911">
        <w:trPr>
          <w:trHeight w:val="226"/>
        </w:trPr>
        <w:tc>
          <w:tcPr>
            <w:tcW w:w="601" w:type="dxa"/>
            <w:hideMark/>
          </w:tcPr>
          <w:p w14:paraId="170ADC23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6C98">
              <w:rPr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469" w:type="dxa"/>
            <w:hideMark/>
          </w:tcPr>
          <w:p w14:paraId="16ABF978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4677" w:type="dxa"/>
            <w:gridSpan w:val="2"/>
          </w:tcPr>
          <w:p w14:paraId="5E8E206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0419C342" w14:textId="77777777" w:rsidTr="00807911">
        <w:trPr>
          <w:trHeight w:val="212"/>
        </w:trPr>
        <w:tc>
          <w:tcPr>
            <w:tcW w:w="601" w:type="dxa"/>
            <w:hideMark/>
          </w:tcPr>
          <w:p w14:paraId="2C03E45E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6C98">
              <w:rPr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469" w:type="dxa"/>
            <w:hideMark/>
          </w:tcPr>
          <w:p w14:paraId="2C5CA60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Факс</w:t>
            </w:r>
          </w:p>
        </w:tc>
        <w:tc>
          <w:tcPr>
            <w:tcW w:w="4677" w:type="dxa"/>
            <w:gridSpan w:val="2"/>
          </w:tcPr>
          <w:p w14:paraId="7959C64F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0170CE60" w14:textId="77777777" w:rsidTr="00807911">
        <w:trPr>
          <w:trHeight w:val="220"/>
        </w:trPr>
        <w:tc>
          <w:tcPr>
            <w:tcW w:w="601" w:type="dxa"/>
            <w:hideMark/>
          </w:tcPr>
          <w:p w14:paraId="6B64668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6C98">
              <w:rPr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469" w:type="dxa"/>
            <w:hideMark/>
          </w:tcPr>
          <w:p w14:paraId="05BD7786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677" w:type="dxa"/>
            <w:gridSpan w:val="2"/>
          </w:tcPr>
          <w:p w14:paraId="509F118A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627D3B49" w14:textId="77777777" w:rsidTr="00807911">
        <w:trPr>
          <w:trHeight w:val="220"/>
        </w:trPr>
        <w:tc>
          <w:tcPr>
            <w:tcW w:w="601" w:type="dxa"/>
            <w:hideMark/>
          </w:tcPr>
          <w:p w14:paraId="5FA9FA49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6C98">
              <w:rPr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469" w:type="dxa"/>
            <w:hideMark/>
          </w:tcPr>
          <w:p w14:paraId="16F3B25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Адрес сайта в глобальной компьютерной сети Интернет</w:t>
            </w:r>
          </w:p>
        </w:tc>
        <w:tc>
          <w:tcPr>
            <w:tcW w:w="4677" w:type="dxa"/>
            <w:gridSpan w:val="2"/>
          </w:tcPr>
          <w:p w14:paraId="1E0C8CAB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39CA90F2" w14:textId="77777777" w:rsidTr="00807911">
        <w:trPr>
          <w:trHeight w:val="220"/>
        </w:trPr>
        <w:tc>
          <w:tcPr>
            <w:tcW w:w="601" w:type="dxa"/>
            <w:hideMark/>
          </w:tcPr>
          <w:p w14:paraId="79583E13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6C98">
              <w:rPr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469" w:type="dxa"/>
            <w:hideMark/>
          </w:tcPr>
          <w:p w14:paraId="495267F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Необходимость в обеспечении средствами криптографической защиты информации</w:t>
            </w:r>
          </w:p>
        </w:tc>
        <w:tc>
          <w:tcPr>
            <w:tcW w:w="4677" w:type="dxa"/>
            <w:gridSpan w:val="2"/>
            <w:hideMark/>
          </w:tcPr>
          <w:p w14:paraId="796A914B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36"/>
                <w:szCs w:val="24"/>
                <w:lang w:eastAsia="en-US"/>
              </w:rPr>
              <w:t>□</w:t>
            </w:r>
            <w:r w:rsidRPr="00E56C98">
              <w:rPr>
                <w:sz w:val="24"/>
                <w:szCs w:val="24"/>
                <w:lang w:eastAsia="en-US"/>
              </w:rPr>
              <w:t xml:space="preserve"> да</w:t>
            </w:r>
          </w:p>
          <w:p w14:paraId="0854D70C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36"/>
                <w:szCs w:val="24"/>
                <w:lang w:eastAsia="en-US"/>
              </w:rPr>
              <w:t xml:space="preserve">□ </w:t>
            </w:r>
            <w:r w:rsidRPr="00E56C98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D7694" w:rsidRPr="00E56C98" w14:paraId="665BF578" w14:textId="77777777" w:rsidTr="00807911">
        <w:trPr>
          <w:trHeight w:val="220"/>
        </w:trPr>
        <w:tc>
          <w:tcPr>
            <w:tcW w:w="601" w:type="dxa"/>
            <w:hideMark/>
          </w:tcPr>
          <w:p w14:paraId="2B27667D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6C98">
              <w:rPr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469" w:type="dxa"/>
            <w:hideMark/>
          </w:tcPr>
          <w:p w14:paraId="21938355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Необходимость в получении аппаратного носителя информации, используемого для записи и хранения информации</w:t>
            </w:r>
          </w:p>
        </w:tc>
        <w:tc>
          <w:tcPr>
            <w:tcW w:w="4677" w:type="dxa"/>
            <w:gridSpan w:val="2"/>
            <w:hideMark/>
          </w:tcPr>
          <w:p w14:paraId="33221704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36"/>
                <w:szCs w:val="24"/>
                <w:lang w:eastAsia="en-US"/>
              </w:rPr>
              <w:t>□</w:t>
            </w:r>
            <w:r w:rsidRPr="00E56C98">
              <w:rPr>
                <w:sz w:val="24"/>
                <w:szCs w:val="24"/>
                <w:lang w:eastAsia="en-US"/>
              </w:rPr>
              <w:t xml:space="preserve"> да</w:t>
            </w:r>
          </w:p>
          <w:p w14:paraId="3DD9C4B4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36"/>
                <w:szCs w:val="24"/>
                <w:lang w:eastAsia="en-US"/>
              </w:rPr>
              <w:t xml:space="preserve">□ </w:t>
            </w:r>
            <w:r w:rsidRPr="00E56C98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D7694" w:rsidRPr="00E56C98" w14:paraId="4420C867" w14:textId="77777777" w:rsidTr="00807911">
        <w:trPr>
          <w:trHeight w:val="439"/>
        </w:trPr>
        <w:tc>
          <w:tcPr>
            <w:tcW w:w="601" w:type="dxa"/>
            <w:hideMark/>
          </w:tcPr>
          <w:p w14:paraId="70E4F2C1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6C98">
              <w:rPr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469" w:type="dxa"/>
            <w:hideMark/>
          </w:tcPr>
          <w:p w14:paraId="1A41C11D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 xml:space="preserve">Сведения о наличии среди учредителей, бенефициарных владельцев лиц, доля которых в уставном фонде (капитале) организации принадлежит одному или более американскому участнику (гражданину/резиденту США, или американской организации) и составляет более 10 процентов: </w:t>
            </w:r>
          </w:p>
          <w:p w14:paraId="679A37B2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 xml:space="preserve">страна регистрации, страна места нахождения (для организаций); </w:t>
            </w:r>
          </w:p>
          <w:p w14:paraId="2257906A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E56C98">
              <w:rPr>
                <w:bCs/>
                <w:sz w:val="24"/>
                <w:szCs w:val="24"/>
                <w:lang w:eastAsia="en-US"/>
              </w:rPr>
              <w:t>гражданство, резидентство, место рождения, адрес места жительства / регистрации (для физических лиц)</w:t>
            </w:r>
          </w:p>
        </w:tc>
        <w:tc>
          <w:tcPr>
            <w:tcW w:w="4677" w:type="dxa"/>
            <w:gridSpan w:val="2"/>
          </w:tcPr>
          <w:p w14:paraId="144C09CD" w14:textId="77777777" w:rsidR="00FD7694" w:rsidRPr="00E56C98" w:rsidRDefault="00FD7694" w:rsidP="00807911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D7694" w:rsidRPr="00E56C98" w14:paraId="6EC407AF" w14:textId="77777777" w:rsidTr="00807911">
        <w:tc>
          <w:tcPr>
            <w:tcW w:w="601" w:type="dxa"/>
            <w:hideMark/>
          </w:tcPr>
          <w:p w14:paraId="38B4E379" w14:textId="77777777" w:rsidR="00FD7694" w:rsidRPr="00E56C98" w:rsidRDefault="00FD7694" w:rsidP="0080791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56C9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469" w:type="dxa"/>
            <w:hideMark/>
          </w:tcPr>
          <w:p w14:paraId="0E875A73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Юридическое лицо, его учредители, бенефициарные владельцы отношение к США в рамках закона FATCA имеют / не имеют</w:t>
            </w:r>
          </w:p>
        </w:tc>
        <w:tc>
          <w:tcPr>
            <w:tcW w:w="4677" w:type="dxa"/>
            <w:gridSpan w:val="2"/>
            <w:hideMark/>
          </w:tcPr>
          <w:p w14:paraId="79A597CF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36"/>
                <w:szCs w:val="24"/>
                <w:lang w:eastAsia="en-US"/>
              </w:rPr>
              <w:t>□</w:t>
            </w:r>
            <w:r w:rsidRPr="00E56C98">
              <w:rPr>
                <w:sz w:val="24"/>
                <w:szCs w:val="24"/>
                <w:lang w:eastAsia="en-US"/>
              </w:rPr>
              <w:t xml:space="preserve"> имеют</w:t>
            </w:r>
          </w:p>
          <w:p w14:paraId="60BDDC94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36"/>
                <w:szCs w:val="24"/>
                <w:lang w:eastAsia="en-US"/>
              </w:rPr>
              <w:t>□</w:t>
            </w:r>
            <w:r w:rsidRPr="00E56C98">
              <w:rPr>
                <w:sz w:val="24"/>
                <w:szCs w:val="24"/>
                <w:lang w:eastAsia="en-US"/>
              </w:rPr>
              <w:t xml:space="preserve"> не имеют</w:t>
            </w:r>
          </w:p>
        </w:tc>
      </w:tr>
      <w:tr w:rsidR="00FD7694" w:rsidRPr="00E56C98" w14:paraId="30B1EACB" w14:textId="77777777" w:rsidTr="00807911">
        <w:tc>
          <w:tcPr>
            <w:tcW w:w="601" w:type="dxa"/>
            <w:hideMark/>
          </w:tcPr>
          <w:p w14:paraId="7167B052" w14:textId="77777777" w:rsidR="00FD7694" w:rsidRPr="00E56C98" w:rsidRDefault="00FD7694" w:rsidP="0080791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56C98">
              <w:rPr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4469" w:type="dxa"/>
            <w:hideMark/>
          </w:tcPr>
          <w:p w14:paraId="31E41B6C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  <w:lang w:eastAsia="en-US"/>
              </w:rPr>
              <w:t>Необходимость в обеспечении автоматизированным рабочим местом «Клиента», IP-адрес для его установки, физическое лицо, уполномоченное на работу с ним</w:t>
            </w:r>
          </w:p>
        </w:tc>
        <w:tc>
          <w:tcPr>
            <w:tcW w:w="4677" w:type="dxa"/>
            <w:gridSpan w:val="2"/>
          </w:tcPr>
          <w:p w14:paraId="16FCCBCA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36"/>
                <w:szCs w:val="24"/>
                <w:lang w:eastAsia="en-US"/>
              </w:rPr>
              <w:t>□</w:t>
            </w:r>
            <w:r w:rsidRPr="00E56C98">
              <w:rPr>
                <w:sz w:val="24"/>
                <w:szCs w:val="24"/>
                <w:lang w:eastAsia="en-US"/>
              </w:rPr>
              <w:t xml:space="preserve"> да</w:t>
            </w:r>
          </w:p>
          <w:p w14:paraId="7B22B7C8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  <w:p w14:paraId="7DF164B8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36"/>
                <w:szCs w:val="24"/>
                <w:lang w:eastAsia="en-US"/>
              </w:rPr>
              <w:t xml:space="preserve">□ </w:t>
            </w:r>
            <w:r w:rsidRPr="00E56C98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D7694" w:rsidRPr="00E56C98" w14:paraId="54F95BB3" w14:textId="77777777" w:rsidTr="00807911">
        <w:tc>
          <w:tcPr>
            <w:tcW w:w="601" w:type="dxa"/>
          </w:tcPr>
          <w:p w14:paraId="348942A4" w14:textId="77777777" w:rsidR="00FD7694" w:rsidRPr="00E56C98" w:rsidRDefault="00FD7694" w:rsidP="0080791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E56C9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469" w:type="dxa"/>
          </w:tcPr>
          <w:p w14:paraId="10CE5FB4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</w:rPr>
              <w:t>Способ получения отчета Брокера</w:t>
            </w:r>
          </w:p>
        </w:tc>
        <w:tc>
          <w:tcPr>
            <w:tcW w:w="4677" w:type="dxa"/>
            <w:gridSpan w:val="2"/>
          </w:tcPr>
          <w:p w14:paraId="583A32DD" w14:textId="77777777" w:rsidR="00FD7694" w:rsidRPr="00E56C98" w:rsidRDefault="00FD7694" w:rsidP="00807911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E56C98">
              <w:rPr>
                <w:sz w:val="24"/>
                <w:szCs w:val="24"/>
              </w:rPr>
              <w:t xml:space="preserve">□ </w:t>
            </w:r>
            <w:r w:rsidRPr="00E56C98">
              <w:rPr>
                <w:sz w:val="24"/>
                <w:szCs w:val="24"/>
                <w:bdr w:val="none" w:sz="0" w:space="0" w:color="auto" w:frame="1"/>
              </w:rPr>
              <w:t>на бумажном носителе с использованием почтовой связи</w:t>
            </w:r>
          </w:p>
          <w:p w14:paraId="4BBE2426" w14:textId="77777777" w:rsidR="00FD7694" w:rsidRPr="00E56C98" w:rsidRDefault="00FD7694" w:rsidP="00807911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E56C98">
              <w:rPr>
                <w:sz w:val="24"/>
                <w:szCs w:val="24"/>
              </w:rPr>
              <w:t xml:space="preserve">□ </w:t>
            </w:r>
            <w:r w:rsidRPr="00E56C98">
              <w:rPr>
                <w:sz w:val="24"/>
                <w:szCs w:val="24"/>
                <w:bdr w:val="none" w:sz="0" w:space="0" w:color="auto" w:frame="1"/>
              </w:rPr>
              <w:t>с использованием СДБО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(в т.ч. СМДО)</w:t>
            </w:r>
          </w:p>
          <w:p w14:paraId="587D93CE" w14:textId="77777777" w:rsidR="00FD7694" w:rsidRPr="00E56C98" w:rsidRDefault="00FD7694" w:rsidP="00807911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E56C98">
              <w:rPr>
                <w:sz w:val="24"/>
                <w:szCs w:val="24"/>
              </w:rPr>
              <w:t xml:space="preserve">□ </w:t>
            </w:r>
            <w:r w:rsidRPr="00E56C98">
              <w:rPr>
                <w:sz w:val="24"/>
                <w:szCs w:val="24"/>
                <w:bdr w:val="none" w:sz="0" w:space="0" w:color="auto" w:frame="1"/>
              </w:rPr>
              <w:t>по электронной почте с применением СКЗИ</w:t>
            </w:r>
          </w:p>
          <w:p w14:paraId="649C230B" w14:textId="77777777" w:rsidR="00FD7694" w:rsidRPr="00E56C98" w:rsidRDefault="00FD7694" w:rsidP="0080791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E56C98">
              <w:rPr>
                <w:sz w:val="24"/>
                <w:szCs w:val="24"/>
              </w:rPr>
              <w:t xml:space="preserve">□ </w:t>
            </w:r>
            <w:r w:rsidRPr="00E56C98">
              <w:rPr>
                <w:sz w:val="24"/>
                <w:szCs w:val="24"/>
                <w:bdr w:val="none" w:sz="0" w:space="0" w:color="auto" w:frame="1"/>
              </w:rPr>
              <w:t>по электронной почте в открытом виде (без применения СКЗИ)</w:t>
            </w:r>
          </w:p>
        </w:tc>
      </w:tr>
    </w:tbl>
    <w:p w14:paraId="6537BA80" w14:textId="77777777" w:rsidR="00190D12" w:rsidRDefault="00190D12" w:rsidP="00FD7694">
      <w:pPr>
        <w:ind w:firstLine="709"/>
        <w:jc w:val="both"/>
        <w:rPr>
          <w:sz w:val="24"/>
          <w:szCs w:val="24"/>
        </w:rPr>
      </w:pPr>
    </w:p>
    <w:p w14:paraId="7D3FC1C8" w14:textId="003AA77B" w:rsidR="00FD7694" w:rsidRPr="00E56C98" w:rsidRDefault="00FD7694" w:rsidP="00FD7694">
      <w:pPr>
        <w:ind w:firstLine="709"/>
        <w:jc w:val="both"/>
        <w:rPr>
          <w:sz w:val="24"/>
          <w:szCs w:val="24"/>
        </w:rPr>
      </w:pPr>
      <w:r w:rsidRPr="00E56C98">
        <w:rPr>
          <w:sz w:val="24"/>
          <w:szCs w:val="24"/>
        </w:rPr>
        <w:t>Дополнительная информация ________________________________________________</w:t>
      </w:r>
    </w:p>
    <w:p w14:paraId="11FA1B1B" w14:textId="77777777" w:rsidR="00FD7694" w:rsidRPr="00E56C98" w:rsidRDefault="00FD7694" w:rsidP="00FD7694">
      <w:pPr>
        <w:ind w:firstLine="709"/>
        <w:jc w:val="both"/>
        <w:rPr>
          <w:sz w:val="24"/>
          <w:szCs w:val="24"/>
        </w:rPr>
      </w:pPr>
      <w:r w:rsidRPr="00E56C98">
        <w:rPr>
          <w:sz w:val="24"/>
          <w:szCs w:val="24"/>
        </w:rPr>
        <w:t>Подтверждаю, что все сведения, указанные в данной анкете, являются достоверными.</w:t>
      </w:r>
    </w:p>
    <w:p w14:paraId="42EEA19E" w14:textId="77777777" w:rsidR="00FD7694" w:rsidRPr="00E56C98" w:rsidRDefault="00FD7694" w:rsidP="00FD7694">
      <w:pPr>
        <w:rPr>
          <w:sz w:val="24"/>
          <w:szCs w:val="24"/>
        </w:rPr>
      </w:pPr>
      <w:r w:rsidRPr="00E56C98">
        <w:rPr>
          <w:sz w:val="24"/>
          <w:szCs w:val="24"/>
        </w:rPr>
        <w:t>Дата____________</w:t>
      </w:r>
    </w:p>
    <w:p w14:paraId="57BAF6D3" w14:textId="77777777" w:rsidR="00FD7694" w:rsidRDefault="00FD7694" w:rsidP="00FD7694">
      <w:pPr>
        <w:pStyle w:val="ConsPlusNormal"/>
        <w:ind w:left="709"/>
        <w:jc w:val="both"/>
      </w:pPr>
      <w:r w:rsidRPr="00E56C98">
        <w:t>Должность                                                 Подпись                           Фамилия, инициалы</w:t>
      </w:r>
    </w:p>
    <w:p w14:paraId="3A9BE0FB" w14:textId="77777777" w:rsidR="00FD7694" w:rsidRDefault="00FD7694" w:rsidP="00FD7694">
      <w:pPr>
        <w:pStyle w:val="ConsPlusNormal"/>
        <w:ind w:left="709"/>
        <w:jc w:val="both"/>
        <w:rPr>
          <w:sz w:val="28"/>
          <w:szCs w:val="28"/>
        </w:rPr>
        <w:sectPr w:rsidR="00FD7694" w:rsidSect="00E06EB1">
          <w:pgSz w:w="12240" w:h="15840"/>
          <w:pgMar w:top="1134" w:right="567" w:bottom="1134" w:left="1701" w:header="720" w:footer="720" w:gutter="0"/>
          <w:cols w:space="720"/>
          <w:titlePg/>
          <w:docGrid w:linePitch="408"/>
        </w:sectPr>
      </w:pPr>
    </w:p>
    <w:p w14:paraId="648AFB92" w14:textId="102B298A" w:rsidR="00024400" w:rsidRPr="00E56C98" w:rsidRDefault="00024400" w:rsidP="005F01F9">
      <w:pPr>
        <w:spacing w:line="280" w:lineRule="exact"/>
        <w:ind w:left="5670"/>
        <w:textAlignment w:val="baseline"/>
        <w:rPr>
          <w:sz w:val="28"/>
          <w:szCs w:val="24"/>
        </w:rPr>
      </w:pPr>
      <w:r w:rsidRPr="00E56C98">
        <w:rPr>
          <w:sz w:val="28"/>
          <w:szCs w:val="24"/>
          <w:bdr w:val="none" w:sz="0" w:space="0" w:color="auto" w:frame="1"/>
        </w:rPr>
        <w:lastRenderedPageBreak/>
        <w:t xml:space="preserve">Приложение </w:t>
      </w:r>
      <w:r>
        <w:rPr>
          <w:sz w:val="28"/>
          <w:szCs w:val="24"/>
          <w:bdr w:val="none" w:sz="0" w:space="0" w:color="auto" w:frame="1"/>
        </w:rPr>
        <w:t>6</w:t>
      </w:r>
    </w:p>
    <w:p w14:paraId="3F66C906" w14:textId="77777777" w:rsidR="005F01F9" w:rsidRPr="00E56C98" w:rsidRDefault="005F01F9" w:rsidP="005F01F9">
      <w:pPr>
        <w:spacing w:line="280" w:lineRule="exact"/>
        <w:ind w:left="5670"/>
        <w:jc w:val="both"/>
        <w:textAlignment w:val="baseline"/>
        <w:rPr>
          <w:sz w:val="28"/>
          <w:szCs w:val="24"/>
        </w:rPr>
      </w:pPr>
      <w:r w:rsidRPr="00E56C98">
        <w:rPr>
          <w:sz w:val="28"/>
          <w:szCs w:val="24"/>
          <w:bdr w:val="none" w:sz="0" w:space="0" w:color="auto" w:frame="1"/>
        </w:rPr>
        <w:t>к Регламенту оказания ОАО «Белагропромбанк»</w:t>
      </w:r>
    </w:p>
    <w:p w14:paraId="795177A1" w14:textId="77777777" w:rsidR="003C4DCF" w:rsidRDefault="005F01F9" w:rsidP="005F01F9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  <w:r w:rsidRPr="00E56C98">
        <w:rPr>
          <w:sz w:val="28"/>
          <w:szCs w:val="24"/>
          <w:bdr w:val="none" w:sz="0" w:space="0" w:color="auto" w:frame="1"/>
        </w:rPr>
        <w:t>брокерских услуг на рынке ценных бумаг</w:t>
      </w:r>
      <w:r>
        <w:rPr>
          <w:sz w:val="28"/>
          <w:szCs w:val="24"/>
          <w:bdr w:val="none" w:sz="0" w:space="0" w:color="auto" w:frame="1"/>
        </w:rPr>
        <w:t xml:space="preserve"> </w:t>
      </w:r>
    </w:p>
    <w:p w14:paraId="653AAEEA" w14:textId="5F2714AF" w:rsidR="005F01F9" w:rsidRDefault="005F01F9" w:rsidP="005F01F9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 xml:space="preserve">09.03.2017 № 18 </w:t>
      </w:r>
    </w:p>
    <w:p w14:paraId="0D0B40D9" w14:textId="77777777" w:rsidR="00190D12" w:rsidRDefault="00190D12" w:rsidP="005F01F9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>(в редакции</w:t>
      </w:r>
    </w:p>
    <w:p w14:paraId="76EC554A" w14:textId="77777777" w:rsidR="00190D12" w:rsidRDefault="00190D12" w:rsidP="005F01F9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>протокола правления</w:t>
      </w:r>
    </w:p>
    <w:p w14:paraId="175528A4" w14:textId="139C86CE" w:rsidR="005F01F9" w:rsidRDefault="005F01F9" w:rsidP="005F01F9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 xml:space="preserve">ОАО «Белагропромбанк» </w:t>
      </w:r>
    </w:p>
    <w:p w14:paraId="73EF5F34" w14:textId="47F54177" w:rsidR="00024400" w:rsidRDefault="00190D12" w:rsidP="005F01F9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>13.02.2025 № 14)</w:t>
      </w:r>
    </w:p>
    <w:p w14:paraId="412445A0" w14:textId="77777777" w:rsidR="00024400" w:rsidRDefault="00024400" w:rsidP="00024400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</w:p>
    <w:p w14:paraId="2A20702D" w14:textId="1625BE7B" w:rsidR="00786EF4" w:rsidRPr="00E56C98" w:rsidRDefault="00786EF4" w:rsidP="00024400">
      <w:pPr>
        <w:jc w:val="center"/>
        <w:rPr>
          <w:sz w:val="24"/>
          <w:szCs w:val="24"/>
        </w:rPr>
      </w:pPr>
      <w:r w:rsidRPr="00E56C98">
        <w:rPr>
          <w:sz w:val="24"/>
          <w:szCs w:val="24"/>
        </w:rPr>
        <w:t>АНКЕТА КЛИЕНТА</w:t>
      </w:r>
    </w:p>
    <w:p w14:paraId="397C390D" w14:textId="26DD4062" w:rsidR="00786EF4" w:rsidRDefault="00786EF4" w:rsidP="00786EF4">
      <w:pPr>
        <w:jc w:val="center"/>
        <w:rPr>
          <w:sz w:val="24"/>
          <w:szCs w:val="24"/>
        </w:rPr>
      </w:pPr>
      <w:r w:rsidRPr="00E56C98">
        <w:rPr>
          <w:sz w:val="24"/>
          <w:szCs w:val="24"/>
        </w:rPr>
        <w:t>(для физического лица, индивидуального предпринимателя)</w:t>
      </w:r>
    </w:p>
    <w:p w14:paraId="10FBB464" w14:textId="77777777" w:rsidR="00190D12" w:rsidRPr="00E56C98" w:rsidRDefault="00190D12" w:rsidP="00786EF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75"/>
      </w:tblGrid>
      <w:tr w:rsidR="00786EF4" w:rsidRPr="00E56C98" w14:paraId="3358DBA8" w14:textId="77777777" w:rsidTr="00786EF4">
        <w:trPr>
          <w:trHeight w:val="514"/>
        </w:trPr>
        <w:tc>
          <w:tcPr>
            <w:tcW w:w="4531" w:type="dxa"/>
          </w:tcPr>
          <w:p w14:paraId="6DA5853B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 xml:space="preserve">ФИО (полностью), наименование индивидуального предпринимателя </w:t>
            </w:r>
          </w:p>
        </w:tc>
        <w:tc>
          <w:tcPr>
            <w:tcW w:w="5075" w:type="dxa"/>
          </w:tcPr>
          <w:p w14:paraId="01F51CA7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6CEC3E3B" w14:textId="77777777" w:rsidTr="00786EF4">
        <w:trPr>
          <w:trHeight w:val="323"/>
        </w:trPr>
        <w:tc>
          <w:tcPr>
            <w:tcW w:w="4531" w:type="dxa"/>
          </w:tcPr>
          <w:p w14:paraId="72EF7D38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Гражданство</w:t>
            </w:r>
          </w:p>
        </w:tc>
        <w:tc>
          <w:tcPr>
            <w:tcW w:w="5075" w:type="dxa"/>
          </w:tcPr>
          <w:p w14:paraId="68A3BF3C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1B478243" w14:textId="77777777" w:rsidTr="00786EF4">
        <w:trPr>
          <w:trHeight w:val="271"/>
        </w:trPr>
        <w:tc>
          <w:tcPr>
            <w:tcW w:w="4531" w:type="dxa"/>
          </w:tcPr>
          <w:p w14:paraId="3E1C4AAE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Резидентство</w:t>
            </w:r>
            <w:r w:rsidR="002D32AB">
              <w:rPr>
                <w:bCs/>
                <w:sz w:val="24"/>
                <w:szCs w:val="24"/>
              </w:rPr>
              <w:t xml:space="preserve"> (наименование страны)</w:t>
            </w:r>
          </w:p>
        </w:tc>
        <w:tc>
          <w:tcPr>
            <w:tcW w:w="5075" w:type="dxa"/>
          </w:tcPr>
          <w:p w14:paraId="5E69C8C1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3A5DE851" w14:textId="77777777" w:rsidTr="00786EF4">
        <w:trPr>
          <w:trHeight w:val="276"/>
        </w:trPr>
        <w:tc>
          <w:tcPr>
            <w:tcW w:w="4531" w:type="dxa"/>
          </w:tcPr>
          <w:p w14:paraId="215CF844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Дата и место рождения</w:t>
            </w:r>
          </w:p>
        </w:tc>
        <w:tc>
          <w:tcPr>
            <w:tcW w:w="5075" w:type="dxa"/>
          </w:tcPr>
          <w:p w14:paraId="06AD1DD3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39DE6EEF" w14:textId="77777777" w:rsidTr="00786EF4">
        <w:trPr>
          <w:trHeight w:val="407"/>
        </w:trPr>
        <w:tc>
          <w:tcPr>
            <w:tcW w:w="4531" w:type="dxa"/>
          </w:tcPr>
          <w:p w14:paraId="3FA63BE6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Адрес места жительства / регистрации</w:t>
            </w:r>
          </w:p>
        </w:tc>
        <w:tc>
          <w:tcPr>
            <w:tcW w:w="5075" w:type="dxa"/>
          </w:tcPr>
          <w:p w14:paraId="6754C38A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637159A7" w14:textId="77777777" w:rsidTr="00786EF4">
        <w:trPr>
          <w:trHeight w:val="407"/>
        </w:trPr>
        <w:tc>
          <w:tcPr>
            <w:tcW w:w="4531" w:type="dxa"/>
          </w:tcPr>
          <w:p w14:paraId="25528C96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Адрес проживания за пределами Республики Беларусь</w:t>
            </w:r>
          </w:p>
        </w:tc>
        <w:tc>
          <w:tcPr>
            <w:tcW w:w="5075" w:type="dxa"/>
          </w:tcPr>
          <w:p w14:paraId="6AE80E16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199BE95B" w14:textId="77777777" w:rsidTr="00786EF4">
        <w:trPr>
          <w:trHeight w:val="259"/>
        </w:trPr>
        <w:tc>
          <w:tcPr>
            <w:tcW w:w="4531" w:type="dxa"/>
          </w:tcPr>
          <w:p w14:paraId="0E8938A8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075" w:type="dxa"/>
          </w:tcPr>
          <w:p w14:paraId="414F4878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56D0F06D" w14:textId="77777777" w:rsidTr="00786EF4">
        <w:trPr>
          <w:trHeight w:val="412"/>
        </w:trPr>
        <w:tc>
          <w:tcPr>
            <w:tcW w:w="4531" w:type="dxa"/>
          </w:tcPr>
          <w:p w14:paraId="0D53FFA9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5075" w:type="dxa"/>
          </w:tcPr>
          <w:p w14:paraId="6A83A154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2EEACEB1" w14:textId="77777777" w:rsidTr="00786EF4">
        <w:trPr>
          <w:trHeight w:val="271"/>
        </w:trPr>
        <w:tc>
          <w:tcPr>
            <w:tcW w:w="4531" w:type="dxa"/>
          </w:tcPr>
          <w:p w14:paraId="28A4686E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Серия, номер</w:t>
            </w:r>
          </w:p>
        </w:tc>
        <w:tc>
          <w:tcPr>
            <w:tcW w:w="5075" w:type="dxa"/>
          </w:tcPr>
          <w:p w14:paraId="46470DD7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71ADEC77" w14:textId="77777777" w:rsidTr="00786EF4">
        <w:trPr>
          <w:trHeight w:val="275"/>
        </w:trPr>
        <w:tc>
          <w:tcPr>
            <w:tcW w:w="4531" w:type="dxa"/>
          </w:tcPr>
          <w:p w14:paraId="01083120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Орган, выдавший документ</w:t>
            </w:r>
          </w:p>
        </w:tc>
        <w:tc>
          <w:tcPr>
            <w:tcW w:w="5075" w:type="dxa"/>
          </w:tcPr>
          <w:p w14:paraId="32513D6A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76A9CF9F" w14:textId="77777777" w:rsidTr="00786EF4">
        <w:trPr>
          <w:trHeight w:val="280"/>
        </w:trPr>
        <w:tc>
          <w:tcPr>
            <w:tcW w:w="4531" w:type="dxa"/>
          </w:tcPr>
          <w:p w14:paraId="38557838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Дата выдачи</w:t>
            </w:r>
          </w:p>
        </w:tc>
        <w:tc>
          <w:tcPr>
            <w:tcW w:w="5075" w:type="dxa"/>
          </w:tcPr>
          <w:p w14:paraId="41F1DCA0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435C4DC0" w14:textId="77777777" w:rsidTr="00786EF4">
        <w:trPr>
          <w:trHeight w:val="255"/>
        </w:trPr>
        <w:tc>
          <w:tcPr>
            <w:tcW w:w="4531" w:type="dxa"/>
          </w:tcPr>
          <w:p w14:paraId="6B8EFD5F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Срок действия</w:t>
            </w:r>
          </w:p>
        </w:tc>
        <w:tc>
          <w:tcPr>
            <w:tcW w:w="5075" w:type="dxa"/>
          </w:tcPr>
          <w:p w14:paraId="679B1407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43907F38" w14:textId="77777777" w:rsidTr="00786EF4">
        <w:trPr>
          <w:trHeight w:val="260"/>
        </w:trPr>
        <w:tc>
          <w:tcPr>
            <w:tcW w:w="4531" w:type="dxa"/>
          </w:tcPr>
          <w:p w14:paraId="471F863B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Идентификационный (персональный) №</w:t>
            </w:r>
          </w:p>
        </w:tc>
        <w:tc>
          <w:tcPr>
            <w:tcW w:w="5075" w:type="dxa"/>
          </w:tcPr>
          <w:p w14:paraId="1F6D6A37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2D6F14B9" w14:textId="77777777" w:rsidTr="00786EF4">
        <w:tc>
          <w:tcPr>
            <w:tcW w:w="4531" w:type="dxa"/>
          </w:tcPr>
          <w:p w14:paraId="196D6CE0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УНП (для индивидуального предпринимателя)</w:t>
            </w:r>
          </w:p>
        </w:tc>
        <w:tc>
          <w:tcPr>
            <w:tcW w:w="5075" w:type="dxa"/>
          </w:tcPr>
          <w:p w14:paraId="15F68593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564036EC" w14:textId="77777777" w:rsidTr="00786EF4">
        <w:tc>
          <w:tcPr>
            <w:tcW w:w="4531" w:type="dxa"/>
          </w:tcPr>
          <w:p w14:paraId="197AB927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sz w:val="24"/>
                <w:szCs w:val="24"/>
              </w:rPr>
              <w:t>Регистрационный номер и дата государственной регистрации, наименование регистрирующего органа (для индивидуального предпринимателя)</w:t>
            </w:r>
          </w:p>
        </w:tc>
        <w:tc>
          <w:tcPr>
            <w:tcW w:w="5075" w:type="dxa"/>
          </w:tcPr>
          <w:p w14:paraId="141DCCA3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08C79373" w14:textId="77777777" w:rsidTr="00786EF4">
        <w:tc>
          <w:tcPr>
            <w:tcW w:w="4531" w:type="dxa"/>
          </w:tcPr>
          <w:p w14:paraId="7887CDED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sz w:val="24"/>
                <w:szCs w:val="24"/>
              </w:rPr>
              <w:t>Виды предпринимательской деятельности</w:t>
            </w:r>
          </w:p>
        </w:tc>
        <w:tc>
          <w:tcPr>
            <w:tcW w:w="5075" w:type="dxa"/>
          </w:tcPr>
          <w:p w14:paraId="0CF40745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581FF9B6" w14:textId="77777777" w:rsidTr="00786EF4">
        <w:tc>
          <w:tcPr>
            <w:tcW w:w="4531" w:type="dxa"/>
          </w:tcPr>
          <w:p w14:paraId="6B704AC9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sz w:val="24"/>
                <w:szCs w:val="24"/>
              </w:rPr>
              <w:t>Среднемесячные обороты по текущему (расчетному) банковскому счету (для индивидуального предпринимателя)</w:t>
            </w:r>
          </w:p>
        </w:tc>
        <w:tc>
          <w:tcPr>
            <w:tcW w:w="5075" w:type="dxa"/>
          </w:tcPr>
          <w:p w14:paraId="4DF20112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02DF4456" w14:textId="77777777" w:rsidTr="00786EF4">
        <w:tc>
          <w:tcPr>
            <w:tcW w:w="4531" w:type="dxa"/>
          </w:tcPr>
          <w:p w14:paraId="5DBBA3B7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6C98">
              <w:rPr>
                <w:sz w:val="24"/>
                <w:szCs w:val="24"/>
              </w:rPr>
              <w:t xml:space="preserve">Осуществляю/не осуществляю деятельность, связанную с предоставлением интернет-платформ (краудфандинг, краудинвестинг, краудлендинг) в качестве инструмента взаимодействия потребителей и </w:t>
            </w:r>
            <w:r w:rsidRPr="00E56C98">
              <w:rPr>
                <w:sz w:val="24"/>
                <w:szCs w:val="24"/>
              </w:rPr>
              <w:lastRenderedPageBreak/>
              <w:t>производителей товаров и услуг, инвесторов и соискателей инвестиций</w:t>
            </w:r>
          </w:p>
        </w:tc>
        <w:tc>
          <w:tcPr>
            <w:tcW w:w="5075" w:type="dxa"/>
          </w:tcPr>
          <w:p w14:paraId="02849334" w14:textId="77777777" w:rsidR="00786EF4" w:rsidRPr="00E56C98" w:rsidRDefault="00786EF4" w:rsidP="00786EF4">
            <w:r w:rsidRPr="00E56C98">
              <w:rPr>
                <w:sz w:val="36"/>
              </w:rPr>
              <w:lastRenderedPageBreak/>
              <w:t>□</w:t>
            </w:r>
            <w:r w:rsidRPr="00E56C98">
              <w:t xml:space="preserve"> </w:t>
            </w:r>
            <w:r w:rsidRPr="00E56C98">
              <w:rPr>
                <w:sz w:val="24"/>
                <w:szCs w:val="24"/>
              </w:rPr>
              <w:t>осуществляю</w:t>
            </w:r>
          </w:p>
          <w:p w14:paraId="330FDEB3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sz w:val="36"/>
              </w:rPr>
              <w:t xml:space="preserve">□ </w:t>
            </w:r>
            <w:r w:rsidRPr="00E56C98">
              <w:rPr>
                <w:sz w:val="24"/>
                <w:szCs w:val="24"/>
              </w:rPr>
              <w:t>не осуществляю</w:t>
            </w:r>
          </w:p>
        </w:tc>
      </w:tr>
      <w:tr w:rsidR="00786EF4" w:rsidRPr="00E56C98" w14:paraId="5FD1B8E6" w14:textId="77777777" w:rsidTr="00786EF4">
        <w:tc>
          <w:tcPr>
            <w:tcW w:w="4531" w:type="dxa"/>
          </w:tcPr>
          <w:p w14:paraId="4A4D506A" w14:textId="77777777" w:rsidR="00786EF4" w:rsidRPr="00E56C98" w:rsidRDefault="00786EF4" w:rsidP="002D32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6C98">
              <w:rPr>
                <w:sz w:val="24"/>
                <w:szCs w:val="24"/>
              </w:rPr>
              <w:t>Являюсь/не являюсь иностранным публичным должностным лицом, должностным лицом публичных международных организаций, лицом, занимающим должность, включенную в определяемый Президентом Республики Беларусь перечень государственных должностей Республики Беларусь, членам их семей или приближенным к ним лицам</w:t>
            </w:r>
            <w:r w:rsidR="002D32AB">
              <w:rPr>
                <w:rStyle w:val="a8"/>
                <w:sz w:val="24"/>
                <w:szCs w:val="24"/>
              </w:rPr>
              <w:footnoteReference w:id="7"/>
            </w:r>
          </w:p>
        </w:tc>
        <w:tc>
          <w:tcPr>
            <w:tcW w:w="5075" w:type="dxa"/>
          </w:tcPr>
          <w:p w14:paraId="1312BCB1" w14:textId="77777777" w:rsidR="00786EF4" w:rsidRPr="00E56C98" w:rsidRDefault="00786EF4" w:rsidP="00786EF4">
            <w:r w:rsidRPr="00E56C98">
              <w:rPr>
                <w:sz w:val="36"/>
              </w:rPr>
              <w:t>□</w:t>
            </w:r>
            <w:r w:rsidRPr="00E56C98">
              <w:t xml:space="preserve"> </w:t>
            </w:r>
            <w:r w:rsidRPr="00E56C98">
              <w:rPr>
                <w:sz w:val="24"/>
                <w:szCs w:val="24"/>
              </w:rPr>
              <w:t>являюсь</w:t>
            </w:r>
          </w:p>
          <w:p w14:paraId="50DD9609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sz w:val="36"/>
              </w:rPr>
              <w:t xml:space="preserve">□ </w:t>
            </w:r>
            <w:r w:rsidRPr="00E56C98">
              <w:rPr>
                <w:sz w:val="24"/>
                <w:szCs w:val="24"/>
              </w:rPr>
              <w:t>не являюсь</w:t>
            </w:r>
          </w:p>
        </w:tc>
      </w:tr>
      <w:tr w:rsidR="00786EF4" w:rsidRPr="00E56C98" w14:paraId="3B9FA8EF" w14:textId="77777777" w:rsidTr="00786EF4">
        <w:tc>
          <w:tcPr>
            <w:tcW w:w="4531" w:type="dxa"/>
          </w:tcPr>
          <w:p w14:paraId="0BAF4366" w14:textId="77777777" w:rsidR="00786EF4" w:rsidRPr="00E56C98" w:rsidRDefault="00786EF4" w:rsidP="002D32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6C98">
              <w:rPr>
                <w:sz w:val="24"/>
                <w:szCs w:val="24"/>
              </w:rPr>
              <w:t>Являюсь/не являюсь руководителем или работником профессионального участника рынка ценных бумаг</w:t>
            </w:r>
            <w:r w:rsidR="002D32AB">
              <w:rPr>
                <w:rStyle w:val="a8"/>
                <w:sz w:val="24"/>
                <w:szCs w:val="24"/>
              </w:rPr>
              <w:footnoteReference w:id="8"/>
            </w:r>
            <w:r w:rsidRPr="00E56C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5" w:type="dxa"/>
          </w:tcPr>
          <w:p w14:paraId="5DB94C7C" w14:textId="77777777" w:rsidR="00786EF4" w:rsidRPr="00E56C98" w:rsidRDefault="00786EF4" w:rsidP="00786EF4">
            <w:r w:rsidRPr="00E56C98">
              <w:rPr>
                <w:sz w:val="36"/>
              </w:rPr>
              <w:t>□</w:t>
            </w:r>
            <w:r w:rsidRPr="00E56C98">
              <w:t xml:space="preserve"> </w:t>
            </w:r>
            <w:r w:rsidRPr="00E56C98">
              <w:rPr>
                <w:sz w:val="24"/>
                <w:szCs w:val="24"/>
              </w:rPr>
              <w:t>являюсь</w:t>
            </w:r>
          </w:p>
          <w:p w14:paraId="28B8263D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sz w:val="36"/>
              </w:rPr>
              <w:t xml:space="preserve">□ </w:t>
            </w:r>
            <w:r w:rsidRPr="00E56C98">
              <w:rPr>
                <w:sz w:val="24"/>
                <w:szCs w:val="24"/>
              </w:rPr>
              <w:t>не являюсь</w:t>
            </w:r>
          </w:p>
        </w:tc>
      </w:tr>
      <w:tr w:rsidR="00786EF4" w:rsidRPr="00E56C98" w14:paraId="7AD701E0" w14:textId="77777777" w:rsidTr="00786EF4">
        <w:tc>
          <w:tcPr>
            <w:tcW w:w="4531" w:type="dxa"/>
          </w:tcPr>
          <w:p w14:paraId="7720AA31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6C98">
              <w:rPr>
                <w:sz w:val="24"/>
                <w:szCs w:val="24"/>
              </w:rPr>
              <w:t>Являюсь/не являюсь гражданином иностранного государства, совершающего недружественные действия в отношении белорусских юридических и (или) физических лиц</w:t>
            </w:r>
          </w:p>
        </w:tc>
        <w:tc>
          <w:tcPr>
            <w:tcW w:w="5075" w:type="dxa"/>
          </w:tcPr>
          <w:p w14:paraId="3B2E240B" w14:textId="77777777" w:rsidR="00786EF4" w:rsidRPr="00E56C98" w:rsidRDefault="00786EF4" w:rsidP="00786EF4">
            <w:r w:rsidRPr="00E56C98">
              <w:rPr>
                <w:sz w:val="36"/>
              </w:rPr>
              <w:t>□</w:t>
            </w:r>
            <w:r w:rsidRPr="00E56C98">
              <w:t xml:space="preserve"> </w:t>
            </w:r>
            <w:r w:rsidRPr="00E56C98">
              <w:rPr>
                <w:sz w:val="24"/>
                <w:szCs w:val="24"/>
              </w:rPr>
              <w:t>являюсь</w:t>
            </w:r>
            <w:r w:rsidR="002D32AB">
              <w:rPr>
                <w:rStyle w:val="a8"/>
                <w:sz w:val="24"/>
                <w:szCs w:val="24"/>
              </w:rPr>
              <w:footnoteReference w:id="9"/>
            </w:r>
          </w:p>
          <w:p w14:paraId="742998C7" w14:textId="77777777" w:rsidR="00786EF4" w:rsidRPr="00E56C98" w:rsidRDefault="00786EF4" w:rsidP="00786EF4">
            <w:pPr>
              <w:rPr>
                <w:sz w:val="36"/>
              </w:rPr>
            </w:pPr>
            <w:r w:rsidRPr="00E56C98">
              <w:rPr>
                <w:sz w:val="36"/>
              </w:rPr>
              <w:t xml:space="preserve">□ </w:t>
            </w:r>
            <w:r w:rsidRPr="00E56C98">
              <w:rPr>
                <w:sz w:val="24"/>
                <w:szCs w:val="24"/>
              </w:rPr>
              <w:t>не являюсь</w:t>
            </w:r>
          </w:p>
        </w:tc>
      </w:tr>
      <w:tr w:rsidR="00786EF4" w:rsidRPr="00E56C98" w14:paraId="5BFB80A2" w14:textId="77777777" w:rsidTr="00786EF4">
        <w:tc>
          <w:tcPr>
            <w:tcW w:w="4531" w:type="dxa"/>
          </w:tcPr>
          <w:p w14:paraId="256FEAAF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Наименование и БИК обслуживающего банка</w:t>
            </w:r>
          </w:p>
        </w:tc>
        <w:tc>
          <w:tcPr>
            <w:tcW w:w="5075" w:type="dxa"/>
          </w:tcPr>
          <w:p w14:paraId="518AFC3D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47A3C441" w14:textId="77777777" w:rsidTr="00786EF4">
        <w:tc>
          <w:tcPr>
            <w:tcW w:w="4531" w:type="dxa"/>
          </w:tcPr>
          <w:p w14:paraId="5A82A3D6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Номер текущего (расчетного) банковского счета</w:t>
            </w:r>
          </w:p>
        </w:tc>
        <w:tc>
          <w:tcPr>
            <w:tcW w:w="5075" w:type="dxa"/>
          </w:tcPr>
          <w:p w14:paraId="60D4328A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2061AF04" w14:textId="77777777" w:rsidTr="00786EF4">
        <w:tc>
          <w:tcPr>
            <w:tcW w:w="4531" w:type="dxa"/>
          </w:tcPr>
          <w:p w14:paraId="70ACCF92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Наименование обслуживающего депозитария, код депозитария</w:t>
            </w:r>
          </w:p>
        </w:tc>
        <w:tc>
          <w:tcPr>
            <w:tcW w:w="5075" w:type="dxa"/>
          </w:tcPr>
          <w:p w14:paraId="30A40BB3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60DA2F73" w14:textId="77777777" w:rsidTr="00786EF4">
        <w:trPr>
          <w:trHeight w:val="265"/>
        </w:trPr>
        <w:tc>
          <w:tcPr>
            <w:tcW w:w="4531" w:type="dxa"/>
          </w:tcPr>
          <w:p w14:paraId="5E83EFE3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Номер счета «депо»</w:t>
            </w:r>
          </w:p>
        </w:tc>
        <w:tc>
          <w:tcPr>
            <w:tcW w:w="5075" w:type="dxa"/>
          </w:tcPr>
          <w:p w14:paraId="0696C397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14BEB76A" w14:textId="77777777" w:rsidTr="00786EF4">
        <w:trPr>
          <w:trHeight w:val="427"/>
        </w:trPr>
        <w:tc>
          <w:tcPr>
            <w:tcW w:w="4531" w:type="dxa"/>
          </w:tcPr>
          <w:p w14:paraId="2D5B4670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Контактный телефон (номер домашнего, рабочего, мобильного телефона)</w:t>
            </w:r>
          </w:p>
        </w:tc>
        <w:tc>
          <w:tcPr>
            <w:tcW w:w="5075" w:type="dxa"/>
          </w:tcPr>
          <w:p w14:paraId="21AA139A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14F49C1F" w14:textId="77777777" w:rsidTr="00786EF4">
        <w:trPr>
          <w:trHeight w:val="267"/>
        </w:trPr>
        <w:tc>
          <w:tcPr>
            <w:tcW w:w="4531" w:type="dxa"/>
          </w:tcPr>
          <w:p w14:paraId="738F2762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Факс</w:t>
            </w:r>
          </w:p>
        </w:tc>
        <w:tc>
          <w:tcPr>
            <w:tcW w:w="5075" w:type="dxa"/>
          </w:tcPr>
          <w:p w14:paraId="55E6DE8D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034C3389" w14:textId="77777777" w:rsidTr="00786EF4">
        <w:trPr>
          <w:trHeight w:val="272"/>
        </w:trPr>
        <w:tc>
          <w:tcPr>
            <w:tcW w:w="4531" w:type="dxa"/>
          </w:tcPr>
          <w:p w14:paraId="0715FD06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75" w:type="dxa"/>
          </w:tcPr>
          <w:p w14:paraId="719885A6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6EF4" w:rsidRPr="00E56C98" w14:paraId="57B5D77F" w14:textId="77777777" w:rsidTr="00786EF4">
        <w:trPr>
          <w:trHeight w:val="272"/>
        </w:trPr>
        <w:tc>
          <w:tcPr>
            <w:tcW w:w="4531" w:type="dxa"/>
          </w:tcPr>
          <w:p w14:paraId="1D61B68F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Необходимость в обеспечении средствами криптографической защиты информации</w:t>
            </w:r>
          </w:p>
        </w:tc>
        <w:tc>
          <w:tcPr>
            <w:tcW w:w="5075" w:type="dxa"/>
          </w:tcPr>
          <w:p w14:paraId="48A550BC" w14:textId="77777777" w:rsidR="00786EF4" w:rsidRPr="00E56C98" w:rsidRDefault="00786EF4" w:rsidP="00786EF4">
            <w:r w:rsidRPr="00E56C98">
              <w:rPr>
                <w:sz w:val="36"/>
              </w:rPr>
              <w:t>□</w:t>
            </w:r>
            <w:r w:rsidRPr="00E56C98">
              <w:t xml:space="preserve"> </w:t>
            </w:r>
            <w:r w:rsidRPr="00E56C98">
              <w:rPr>
                <w:sz w:val="24"/>
                <w:szCs w:val="24"/>
              </w:rPr>
              <w:t>да</w:t>
            </w:r>
          </w:p>
          <w:p w14:paraId="09172367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sz w:val="36"/>
              </w:rPr>
              <w:t xml:space="preserve">□ </w:t>
            </w:r>
            <w:r w:rsidRPr="00E56C98">
              <w:rPr>
                <w:sz w:val="24"/>
                <w:szCs w:val="24"/>
              </w:rPr>
              <w:t>нет</w:t>
            </w:r>
          </w:p>
        </w:tc>
      </w:tr>
      <w:tr w:rsidR="00786EF4" w:rsidRPr="00E56C98" w14:paraId="397E49B8" w14:textId="77777777" w:rsidTr="00786EF4">
        <w:trPr>
          <w:trHeight w:val="272"/>
        </w:trPr>
        <w:tc>
          <w:tcPr>
            <w:tcW w:w="4531" w:type="dxa"/>
          </w:tcPr>
          <w:p w14:paraId="7618FC00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>Необходимость в получении аппаратного носителя информации, используемого для записи и хранения информации</w:t>
            </w:r>
          </w:p>
        </w:tc>
        <w:tc>
          <w:tcPr>
            <w:tcW w:w="5075" w:type="dxa"/>
          </w:tcPr>
          <w:p w14:paraId="3788762D" w14:textId="77777777" w:rsidR="00786EF4" w:rsidRPr="00E56C98" w:rsidRDefault="00786EF4" w:rsidP="00786EF4">
            <w:r w:rsidRPr="00E56C98">
              <w:rPr>
                <w:sz w:val="36"/>
              </w:rPr>
              <w:t>□</w:t>
            </w:r>
            <w:r w:rsidRPr="00E56C98">
              <w:t xml:space="preserve"> </w:t>
            </w:r>
            <w:r w:rsidRPr="00E56C98">
              <w:rPr>
                <w:sz w:val="24"/>
                <w:szCs w:val="24"/>
              </w:rPr>
              <w:t>да</w:t>
            </w:r>
          </w:p>
          <w:p w14:paraId="092A5EAA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sz w:val="36"/>
              </w:rPr>
              <w:t xml:space="preserve">□ </w:t>
            </w:r>
            <w:r w:rsidRPr="00E56C98">
              <w:rPr>
                <w:sz w:val="24"/>
                <w:szCs w:val="24"/>
              </w:rPr>
              <w:t>нет</w:t>
            </w:r>
          </w:p>
        </w:tc>
      </w:tr>
      <w:tr w:rsidR="00786EF4" w:rsidRPr="00E56C98" w14:paraId="3FA88ED2" w14:textId="77777777" w:rsidTr="00786EF4">
        <w:trPr>
          <w:trHeight w:val="274"/>
        </w:trPr>
        <w:tc>
          <w:tcPr>
            <w:tcW w:w="4531" w:type="dxa"/>
          </w:tcPr>
          <w:p w14:paraId="3CDEE6E5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bCs/>
                <w:sz w:val="24"/>
                <w:szCs w:val="24"/>
              </w:rPr>
              <w:t xml:space="preserve">Постоянно действующее платежное поручение на перевод денежных средств на счет, открытый в США, и доверенность, </w:t>
            </w:r>
            <w:r w:rsidRPr="00E56C98">
              <w:rPr>
                <w:sz w:val="24"/>
                <w:szCs w:val="24"/>
              </w:rPr>
              <w:t xml:space="preserve">предоставленная лицу с американским адресом, </w:t>
            </w:r>
            <w:r w:rsidRPr="00E56C98">
              <w:rPr>
                <w:bCs/>
                <w:sz w:val="24"/>
                <w:szCs w:val="24"/>
              </w:rPr>
              <w:t xml:space="preserve">(имею / не имею) </w:t>
            </w:r>
          </w:p>
        </w:tc>
        <w:tc>
          <w:tcPr>
            <w:tcW w:w="5075" w:type="dxa"/>
          </w:tcPr>
          <w:p w14:paraId="4E4CAADE" w14:textId="77777777" w:rsidR="00786EF4" w:rsidRPr="00E56C98" w:rsidRDefault="00786EF4" w:rsidP="00786EF4">
            <w:r w:rsidRPr="00E56C98">
              <w:rPr>
                <w:sz w:val="36"/>
              </w:rPr>
              <w:t>□</w:t>
            </w:r>
            <w:r w:rsidRPr="00E56C98">
              <w:t xml:space="preserve"> </w:t>
            </w:r>
            <w:r w:rsidRPr="00E56C98">
              <w:rPr>
                <w:sz w:val="24"/>
                <w:szCs w:val="24"/>
              </w:rPr>
              <w:t>имею</w:t>
            </w:r>
          </w:p>
          <w:p w14:paraId="6E43F205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sz w:val="36"/>
              </w:rPr>
              <w:t xml:space="preserve">□ </w:t>
            </w:r>
            <w:r w:rsidRPr="00E56C98">
              <w:rPr>
                <w:sz w:val="24"/>
                <w:szCs w:val="24"/>
              </w:rPr>
              <w:t>не имею</w:t>
            </w:r>
          </w:p>
        </w:tc>
      </w:tr>
      <w:tr w:rsidR="00786EF4" w:rsidRPr="00E56C98" w14:paraId="4A7DBCE9" w14:textId="77777777" w:rsidTr="00786EF4">
        <w:trPr>
          <w:trHeight w:val="723"/>
        </w:trPr>
        <w:tc>
          <w:tcPr>
            <w:tcW w:w="4531" w:type="dxa"/>
          </w:tcPr>
          <w:p w14:paraId="407BE26F" w14:textId="77777777" w:rsidR="00786EF4" w:rsidRPr="00E56C98" w:rsidRDefault="00786EF4" w:rsidP="00786EF4">
            <w:pPr>
              <w:rPr>
                <w:sz w:val="24"/>
                <w:szCs w:val="24"/>
              </w:rPr>
            </w:pPr>
            <w:r w:rsidRPr="00E56C98">
              <w:rPr>
                <w:sz w:val="24"/>
                <w:szCs w:val="24"/>
              </w:rPr>
              <w:lastRenderedPageBreak/>
              <w:t xml:space="preserve">Отношение к США в рамках закона FATCA </w:t>
            </w:r>
          </w:p>
        </w:tc>
        <w:tc>
          <w:tcPr>
            <w:tcW w:w="5075" w:type="dxa"/>
          </w:tcPr>
          <w:p w14:paraId="6BAA957D" w14:textId="77777777" w:rsidR="00786EF4" w:rsidRPr="00E56C98" w:rsidRDefault="00786EF4" w:rsidP="00786EF4">
            <w:r w:rsidRPr="00E56C98">
              <w:rPr>
                <w:sz w:val="36"/>
              </w:rPr>
              <w:t>□</w:t>
            </w:r>
            <w:r w:rsidRPr="00E56C98">
              <w:t xml:space="preserve"> </w:t>
            </w:r>
            <w:r w:rsidRPr="00E56C98">
              <w:rPr>
                <w:sz w:val="24"/>
                <w:szCs w:val="24"/>
              </w:rPr>
              <w:t>имею</w:t>
            </w:r>
          </w:p>
          <w:p w14:paraId="0A35BC19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sz w:val="36"/>
              </w:rPr>
              <w:t xml:space="preserve">□ </w:t>
            </w:r>
            <w:r w:rsidRPr="00E56C98">
              <w:rPr>
                <w:sz w:val="24"/>
                <w:szCs w:val="24"/>
              </w:rPr>
              <w:t>не имею</w:t>
            </w:r>
          </w:p>
        </w:tc>
      </w:tr>
      <w:tr w:rsidR="00786EF4" w:rsidRPr="00E56C98" w14:paraId="7835E853" w14:textId="77777777" w:rsidTr="00786EF4">
        <w:tc>
          <w:tcPr>
            <w:tcW w:w="4531" w:type="dxa"/>
          </w:tcPr>
          <w:p w14:paraId="54C50877" w14:textId="77777777" w:rsidR="00786EF4" w:rsidRPr="00E56C98" w:rsidRDefault="00786EF4" w:rsidP="00786EF4">
            <w:pPr>
              <w:rPr>
                <w:sz w:val="24"/>
                <w:szCs w:val="24"/>
              </w:rPr>
            </w:pPr>
            <w:r w:rsidRPr="00E56C98">
              <w:rPr>
                <w:sz w:val="24"/>
                <w:szCs w:val="24"/>
              </w:rPr>
              <w:t>Необходимость в обеспечении автоматизированным рабочим местом «Клиента», IP-адрес для его установки</w:t>
            </w:r>
          </w:p>
        </w:tc>
        <w:tc>
          <w:tcPr>
            <w:tcW w:w="5075" w:type="dxa"/>
          </w:tcPr>
          <w:p w14:paraId="25E2A48F" w14:textId="77777777" w:rsidR="00786EF4" w:rsidRPr="00E56C98" w:rsidRDefault="00786EF4" w:rsidP="00786EF4">
            <w:r w:rsidRPr="00E56C98">
              <w:rPr>
                <w:sz w:val="36"/>
              </w:rPr>
              <w:t>□</w:t>
            </w:r>
            <w:r w:rsidRPr="00E56C98">
              <w:t xml:space="preserve"> </w:t>
            </w:r>
            <w:r w:rsidRPr="00E56C98">
              <w:rPr>
                <w:sz w:val="24"/>
                <w:szCs w:val="24"/>
              </w:rPr>
              <w:t>да</w:t>
            </w:r>
          </w:p>
          <w:p w14:paraId="02CFC7F0" w14:textId="77777777" w:rsidR="00786EF4" w:rsidRPr="00E56C98" w:rsidRDefault="00786EF4" w:rsidP="00786E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6C98">
              <w:rPr>
                <w:sz w:val="36"/>
              </w:rPr>
              <w:t xml:space="preserve">□ </w:t>
            </w:r>
            <w:r w:rsidRPr="00E56C98">
              <w:rPr>
                <w:sz w:val="24"/>
                <w:szCs w:val="24"/>
              </w:rPr>
              <w:t>нет</w:t>
            </w:r>
          </w:p>
        </w:tc>
      </w:tr>
      <w:tr w:rsidR="002D32AB" w:rsidRPr="00E56C98" w14:paraId="0C00F43E" w14:textId="77777777" w:rsidTr="00786EF4">
        <w:tc>
          <w:tcPr>
            <w:tcW w:w="4531" w:type="dxa"/>
          </w:tcPr>
          <w:p w14:paraId="471EA374" w14:textId="77777777" w:rsidR="002D32AB" w:rsidRPr="002D32AB" w:rsidRDefault="002D32AB" w:rsidP="00786EF4">
            <w:pPr>
              <w:rPr>
                <w:sz w:val="24"/>
                <w:szCs w:val="24"/>
              </w:rPr>
            </w:pPr>
            <w:r w:rsidRPr="002D32AB">
              <w:rPr>
                <w:sz w:val="24"/>
                <w:szCs w:val="24"/>
              </w:rPr>
              <w:t>Способ получения отчета Брокера</w:t>
            </w:r>
          </w:p>
        </w:tc>
        <w:tc>
          <w:tcPr>
            <w:tcW w:w="5075" w:type="dxa"/>
          </w:tcPr>
          <w:p w14:paraId="7D7167E3" w14:textId="77777777" w:rsidR="002D32AB" w:rsidRPr="002D32AB" w:rsidRDefault="002D32AB" w:rsidP="002D32AB">
            <w:pPr>
              <w:spacing w:line="252" w:lineRule="auto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2D32AB">
              <w:rPr>
                <w:sz w:val="24"/>
                <w:szCs w:val="24"/>
              </w:rPr>
              <w:t xml:space="preserve">□ </w:t>
            </w:r>
            <w:r w:rsidRPr="002D32AB">
              <w:rPr>
                <w:sz w:val="24"/>
                <w:szCs w:val="24"/>
                <w:bdr w:val="none" w:sz="0" w:space="0" w:color="auto" w:frame="1"/>
              </w:rPr>
              <w:t>на бумажном носителе с использованием почтовой связи</w:t>
            </w:r>
          </w:p>
          <w:p w14:paraId="02AB6C00" w14:textId="77777777" w:rsidR="002D32AB" w:rsidRPr="002D32AB" w:rsidRDefault="002D32AB" w:rsidP="002D32AB">
            <w:pPr>
              <w:spacing w:line="252" w:lineRule="auto"/>
              <w:textAlignment w:val="baseline"/>
              <w:rPr>
                <w:sz w:val="24"/>
                <w:szCs w:val="24"/>
              </w:rPr>
            </w:pPr>
            <w:r w:rsidRPr="002D32AB">
              <w:rPr>
                <w:sz w:val="24"/>
                <w:szCs w:val="24"/>
              </w:rPr>
              <w:t xml:space="preserve">□ </w:t>
            </w:r>
            <w:r w:rsidRPr="002D32AB">
              <w:rPr>
                <w:sz w:val="24"/>
                <w:szCs w:val="24"/>
                <w:bdr w:val="none" w:sz="0" w:space="0" w:color="auto" w:frame="1"/>
              </w:rPr>
              <w:t>по электронной почте с применением СКЗИ</w:t>
            </w:r>
          </w:p>
          <w:p w14:paraId="055AEB49" w14:textId="77777777" w:rsidR="002D32AB" w:rsidRPr="002D32AB" w:rsidRDefault="002D32AB" w:rsidP="002D32AB">
            <w:pPr>
              <w:rPr>
                <w:sz w:val="36"/>
              </w:rPr>
            </w:pPr>
            <w:r w:rsidRPr="002D32AB">
              <w:rPr>
                <w:sz w:val="24"/>
                <w:szCs w:val="24"/>
              </w:rPr>
              <w:t xml:space="preserve">□ </w:t>
            </w:r>
            <w:r w:rsidRPr="002D32AB">
              <w:rPr>
                <w:sz w:val="24"/>
                <w:szCs w:val="24"/>
                <w:bdr w:val="none" w:sz="0" w:space="0" w:color="auto" w:frame="1"/>
              </w:rPr>
              <w:t>по электронной почте в открытом виде (без применения СКЗИ)</w:t>
            </w:r>
          </w:p>
        </w:tc>
      </w:tr>
    </w:tbl>
    <w:p w14:paraId="4CE2247B" w14:textId="77777777" w:rsidR="00190D12" w:rsidRDefault="00190D12" w:rsidP="00786EF4">
      <w:pPr>
        <w:ind w:firstLine="709"/>
        <w:rPr>
          <w:sz w:val="24"/>
          <w:szCs w:val="24"/>
        </w:rPr>
      </w:pPr>
    </w:p>
    <w:p w14:paraId="1BA692C8" w14:textId="257321BD" w:rsidR="00786EF4" w:rsidRPr="00E56C98" w:rsidRDefault="00786EF4" w:rsidP="00786EF4">
      <w:pPr>
        <w:ind w:firstLine="709"/>
        <w:rPr>
          <w:sz w:val="24"/>
          <w:szCs w:val="24"/>
        </w:rPr>
      </w:pPr>
      <w:r w:rsidRPr="00E56C98">
        <w:rPr>
          <w:sz w:val="24"/>
          <w:szCs w:val="24"/>
        </w:rPr>
        <w:t>Дополнительная информация ________________________________________________</w:t>
      </w:r>
    </w:p>
    <w:p w14:paraId="6059C9F1" w14:textId="77777777" w:rsidR="00786EF4" w:rsidRDefault="00786EF4" w:rsidP="00786EF4">
      <w:pPr>
        <w:ind w:firstLine="709"/>
        <w:jc w:val="both"/>
        <w:rPr>
          <w:sz w:val="24"/>
          <w:szCs w:val="24"/>
        </w:rPr>
      </w:pPr>
      <w:r w:rsidRPr="00E56C98">
        <w:rPr>
          <w:sz w:val="24"/>
          <w:szCs w:val="24"/>
        </w:rPr>
        <w:t>Подтверждаю, что все сведения, указанные в данной анкете, являются достоверными.</w:t>
      </w:r>
    </w:p>
    <w:p w14:paraId="6FA4F9D7" w14:textId="5A2605A5" w:rsidR="002D32AB" w:rsidRPr="002D32AB" w:rsidRDefault="002D32AB" w:rsidP="002D32AB">
      <w:pPr>
        <w:spacing w:line="259" w:lineRule="auto"/>
        <w:ind w:firstLine="709"/>
        <w:jc w:val="both"/>
        <w:rPr>
          <w:sz w:val="24"/>
          <w:szCs w:val="24"/>
        </w:rPr>
      </w:pPr>
    </w:p>
    <w:p w14:paraId="27119E66" w14:textId="77777777" w:rsidR="00786EF4" w:rsidRPr="00E56C98" w:rsidRDefault="00786EF4" w:rsidP="00786EF4">
      <w:pPr>
        <w:jc w:val="center"/>
        <w:rPr>
          <w:sz w:val="24"/>
          <w:szCs w:val="24"/>
        </w:rPr>
      </w:pPr>
    </w:p>
    <w:p w14:paraId="69F67B1B" w14:textId="77777777" w:rsidR="00786EF4" w:rsidRPr="00E56C98" w:rsidRDefault="00786EF4" w:rsidP="00786EF4">
      <w:pPr>
        <w:jc w:val="center"/>
      </w:pPr>
      <w:r w:rsidRPr="00E56C98">
        <w:rPr>
          <w:sz w:val="24"/>
          <w:szCs w:val="24"/>
        </w:rPr>
        <w:t>Дата____________                                  Подпись                                Фамилия, инициалы</w:t>
      </w:r>
    </w:p>
    <w:p w14:paraId="2F3DC5C4" w14:textId="77777777" w:rsidR="00024400" w:rsidRDefault="00024400" w:rsidP="00786EF4">
      <w:pPr>
        <w:pStyle w:val="ConsPlusNormal"/>
        <w:ind w:left="709"/>
        <w:jc w:val="both"/>
        <w:rPr>
          <w:sz w:val="28"/>
          <w:szCs w:val="28"/>
        </w:rPr>
        <w:sectPr w:rsidR="00024400" w:rsidSect="00E06EB1">
          <w:pgSz w:w="12240" w:h="15840"/>
          <w:pgMar w:top="1134" w:right="567" w:bottom="1134" w:left="1701" w:header="720" w:footer="720" w:gutter="0"/>
          <w:cols w:space="720"/>
          <w:titlePg/>
          <w:docGrid w:linePitch="408"/>
        </w:sectPr>
      </w:pPr>
    </w:p>
    <w:p w14:paraId="189942E3" w14:textId="16AC782B" w:rsidR="00024400" w:rsidRPr="00E56C98" w:rsidRDefault="00024400" w:rsidP="005F01F9">
      <w:pPr>
        <w:spacing w:line="280" w:lineRule="exact"/>
        <w:ind w:left="5670" w:right="2090"/>
        <w:jc w:val="right"/>
        <w:textAlignment w:val="baseline"/>
        <w:rPr>
          <w:sz w:val="28"/>
          <w:szCs w:val="24"/>
        </w:rPr>
      </w:pPr>
      <w:r w:rsidRPr="00E56C98">
        <w:rPr>
          <w:sz w:val="28"/>
          <w:szCs w:val="24"/>
          <w:bdr w:val="none" w:sz="0" w:space="0" w:color="auto" w:frame="1"/>
        </w:rPr>
        <w:lastRenderedPageBreak/>
        <w:t xml:space="preserve">Приложение </w:t>
      </w:r>
      <w:r>
        <w:rPr>
          <w:sz w:val="28"/>
          <w:szCs w:val="24"/>
          <w:bdr w:val="none" w:sz="0" w:space="0" w:color="auto" w:frame="1"/>
        </w:rPr>
        <w:t>10</w:t>
      </w:r>
    </w:p>
    <w:p w14:paraId="4AA7AC8C" w14:textId="77777777" w:rsidR="00024400" w:rsidRPr="00E56C98" w:rsidRDefault="00024400" w:rsidP="00024400">
      <w:pPr>
        <w:spacing w:line="280" w:lineRule="exact"/>
        <w:ind w:left="9639"/>
        <w:jc w:val="both"/>
        <w:textAlignment w:val="baseline"/>
        <w:rPr>
          <w:sz w:val="28"/>
          <w:szCs w:val="24"/>
        </w:rPr>
      </w:pPr>
      <w:r w:rsidRPr="00E56C98">
        <w:rPr>
          <w:sz w:val="28"/>
          <w:szCs w:val="24"/>
          <w:bdr w:val="none" w:sz="0" w:space="0" w:color="auto" w:frame="1"/>
        </w:rPr>
        <w:t>к Регламенту оказания ОАО «Белагропромбанк»</w:t>
      </w:r>
    </w:p>
    <w:p w14:paraId="5BBE15DE" w14:textId="77777777" w:rsidR="003C4DCF" w:rsidRDefault="00024400" w:rsidP="00024400">
      <w:pPr>
        <w:spacing w:line="280" w:lineRule="exact"/>
        <w:ind w:left="9639"/>
        <w:jc w:val="both"/>
        <w:textAlignment w:val="baseline"/>
        <w:rPr>
          <w:sz w:val="28"/>
          <w:szCs w:val="24"/>
          <w:bdr w:val="none" w:sz="0" w:space="0" w:color="auto" w:frame="1"/>
        </w:rPr>
      </w:pPr>
      <w:r w:rsidRPr="00E56C98">
        <w:rPr>
          <w:sz w:val="28"/>
          <w:szCs w:val="24"/>
          <w:bdr w:val="none" w:sz="0" w:space="0" w:color="auto" w:frame="1"/>
        </w:rPr>
        <w:t>брокерских услуг на рынке ценных бумаг</w:t>
      </w:r>
      <w:r w:rsidR="005F01F9">
        <w:rPr>
          <w:sz w:val="28"/>
          <w:szCs w:val="24"/>
          <w:bdr w:val="none" w:sz="0" w:space="0" w:color="auto" w:frame="1"/>
        </w:rPr>
        <w:t xml:space="preserve"> </w:t>
      </w:r>
    </w:p>
    <w:p w14:paraId="1D934589" w14:textId="18E9C883" w:rsidR="00024400" w:rsidRDefault="008672B3" w:rsidP="00024400">
      <w:pPr>
        <w:spacing w:line="280" w:lineRule="exact"/>
        <w:ind w:left="9639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 xml:space="preserve">09.03.2017 № 18 </w:t>
      </w:r>
    </w:p>
    <w:p w14:paraId="6E374FFE" w14:textId="77777777" w:rsidR="00190D12" w:rsidRDefault="00190D12" w:rsidP="00024400">
      <w:pPr>
        <w:spacing w:line="280" w:lineRule="exact"/>
        <w:ind w:left="9639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>(в редакции</w:t>
      </w:r>
    </w:p>
    <w:p w14:paraId="26FF5986" w14:textId="422706A9" w:rsidR="005F01F9" w:rsidRDefault="008672B3" w:rsidP="00024400">
      <w:pPr>
        <w:spacing w:line="280" w:lineRule="exact"/>
        <w:ind w:left="9639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 xml:space="preserve">протокола правления </w:t>
      </w:r>
    </w:p>
    <w:p w14:paraId="5045E55B" w14:textId="77777777" w:rsidR="00190D12" w:rsidRDefault="008672B3" w:rsidP="00024400">
      <w:pPr>
        <w:spacing w:line="280" w:lineRule="exact"/>
        <w:ind w:left="9639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>ОАО «Белагропромбанк»</w:t>
      </w:r>
    </w:p>
    <w:p w14:paraId="59AFE8A8" w14:textId="3C454CCF" w:rsidR="008672B3" w:rsidRDefault="00190D12" w:rsidP="00024400">
      <w:pPr>
        <w:spacing w:line="280" w:lineRule="exact"/>
        <w:ind w:left="9639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>13.02.2025 № 14)</w:t>
      </w:r>
    </w:p>
    <w:p w14:paraId="35DF67F8" w14:textId="77777777" w:rsidR="00024400" w:rsidRDefault="00024400" w:rsidP="00024400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</w:p>
    <w:p w14:paraId="2FDDA2A9" w14:textId="272C6F2F" w:rsidR="00786EF4" w:rsidRDefault="00024400" w:rsidP="00024400">
      <w:pPr>
        <w:pStyle w:val="ConsPlusNormal"/>
        <w:ind w:left="709"/>
        <w:jc w:val="right"/>
        <w:rPr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>Примерная форма</w:t>
      </w:r>
    </w:p>
    <w:p w14:paraId="04ED1210" w14:textId="77777777" w:rsidR="00024400" w:rsidRPr="00BB34D5" w:rsidRDefault="00024400" w:rsidP="000244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B34D5">
        <w:rPr>
          <w:rFonts w:ascii="Times New Roman" w:hAnsi="Times New Roman" w:cs="Times New Roman"/>
          <w:sz w:val="24"/>
          <w:szCs w:val="24"/>
        </w:rPr>
        <w:t>«__» ____________ 20__ г.</w:t>
      </w:r>
    </w:p>
    <w:p w14:paraId="15DAA371" w14:textId="77777777" w:rsidR="00024400" w:rsidRPr="00BB34D5" w:rsidRDefault="00024400" w:rsidP="000244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FBCDF4B" w14:textId="77777777" w:rsidR="00024400" w:rsidRPr="00BB34D5" w:rsidRDefault="00024400" w:rsidP="000244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B34D5">
        <w:rPr>
          <w:rFonts w:ascii="Times New Roman" w:hAnsi="Times New Roman" w:cs="Times New Roman"/>
          <w:sz w:val="24"/>
          <w:szCs w:val="24"/>
        </w:rPr>
        <w:t>ПОРУЧЕНИЕ</w:t>
      </w:r>
    </w:p>
    <w:p w14:paraId="0BCF37C3" w14:textId="77777777" w:rsidR="00024400" w:rsidRPr="00BB34D5" w:rsidRDefault="00024400" w:rsidP="000244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B34D5">
        <w:rPr>
          <w:rFonts w:ascii="Times New Roman" w:hAnsi="Times New Roman" w:cs="Times New Roman"/>
          <w:sz w:val="24"/>
          <w:szCs w:val="24"/>
        </w:rPr>
        <w:t>на продажу ценных бумаг на организованном рынке</w:t>
      </w:r>
    </w:p>
    <w:p w14:paraId="279ADC87" w14:textId="77777777" w:rsidR="00024400" w:rsidRPr="00BB34D5" w:rsidRDefault="00024400" w:rsidP="000244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B34D5">
        <w:rPr>
          <w:rFonts w:ascii="Times New Roman" w:hAnsi="Times New Roman" w:cs="Times New Roman"/>
          <w:sz w:val="24"/>
          <w:szCs w:val="24"/>
        </w:rPr>
        <w:t>№ ____</w:t>
      </w:r>
    </w:p>
    <w:p w14:paraId="7B0AF2B8" w14:textId="77777777" w:rsidR="00024400" w:rsidRPr="00BB34D5" w:rsidRDefault="00024400" w:rsidP="000244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BB34D5">
        <w:rPr>
          <w:rFonts w:ascii="Times New Roman" w:hAnsi="Times New Roman" w:cs="Times New Roman"/>
          <w:i/>
          <w:sz w:val="22"/>
          <w:szCs w:val="24"/>
        </w:rPr>
        <w:t>________________________________________ (наименование юридического лица)</w:t>
      </w:r>
      <w:r w:rsidRPr="00BB34D5">
        <w:rPr>
          <w:rFonts w:ascii="Times New Roman" w:hAnsi="Times New Roman" w:cs="Times New Roman"/>
          <w:sz w:val="22"/>
          <w:szCs w:val="24"/>
        </w:rPr>
        <w:t xml:space="preserve">, именуемый «Клиент», в лице __________________  </w:t>
      </w:r>
      <w:r w:rsidRPr="00BB34D5">
        <w:rPr>
          <w:rFonts w:ascii="Times New Roman" w:hAnsi="Times New Roman" w:cs="Times New Roman"/>
          <w:i/>
          <w:sz w:val="22"/>
          <w:szCs w:val="24"/>
        </w:rPr>
        <w:t>(должность, ФИО представителя юридического лица),</w:t>
      </w:r>
      <w:r w:rsidRPr="00BB34D5">
        <w:rPr>
          <w:rFonts w:ascii="Times New Roman" w:hAnsi="Times New Roman" w:cs="Times New Roman"/>
          <w:sz w:val="22"/>
          <w:szCs w:val="24"/>
        </w:rPr>
        <w:t xml:space="preserve"> действующего на основании __________________________, при посредничестве ОАО «Белагропромбанк», именуемого «Брокер», в соответствии с Договором на брокерское обслуживание от __________ № ___________ выражает желание продать ценные бумаги на следующих условиях: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851"/>
        <w:gridCol w:w="1188"/>
        <w:gridCol w:w="1188"/>
        <w:gridCol w:w="1059"/>
        <w:gridCol w:w="1188"/>
        <w:gridCol w:w="1153"/>
        <w:gridCol w:w="879"/>
        <w:gridCol w:w="1028"/>
        <w:gridCol w:w="676"/>
        <w:gridCol w:w="1330"/>
        <w:gridCol w:w="1118"/>
        <w:gridCol w:w="877"/>
      </w:tblGrid>
      <w:tr w:rsidR="00024400" w:rsidRPr="00BB34D5" w14:paraId="77DB4BC1" w14:textId="77777777" w:rsidTr="00CD730E">
        <w:trPr>
          <w:trHeight w:val="1769"/>
        </w:trPr>
        <w:tc>
          <w:tcPr>
            <w:tcW w:w="376" w:type="pct"/>
          </w:tcPr>
          <w:p w14:paraId="6E0E6837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Наименова-ние ценной бумаги (вид, категория, тип)</w:t>
            </w:r>
          </w:p>
        </w:tc>
        <w:tc>
          <w:tcPr>
            <w:tcW w:w="311" w:type="pct"/>
          </w:tcPr>
          <w:p w14:paraId="39C0EB0F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Полное наимено-вание эмитента</w:t>
            </w:r>
          </w:p>
        </w:tc>
        <w:tc>
          <w:tcPr>
            <w:tcW w:w="429" w:type="pct"/>
          </w:tcPr>
          <w:p w14:paraId="390679A3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Номинальная стоимость ценной бумаги, наименование валюты</w:t>
            </w:r>
          </w:p>
        </w:tc>
        <w:tc>
          <w:tcPr>
            <w:tcW w:w="429" w:type="pct"/>
          </w:tcPr>
          <w:p w14:paraId="48753E3A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Минимальная цена за одну ценную бумагу, наименование валюты</w:t>
            </w:r>
          </w:p>
        </w:tc>
        <w:tc>
          <w:tcPr>
            <w:tcW w:w="386" w:type="pct"/>
          </w:tcPr>
          <w:p w14:paraId="54E11302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Количество, шт.</w:t>
            </w:r>
          </w:p>
        </w:tc>
        <w:tc>
          <w:tcPr>
            <w:tcW w:w="429" w:type="pct"/>
          </w:tcPr>
          <w:p w14:paraId="59A308B2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Объем продажи, наименование валюты</w:t>
            </w:r>
          </w:p>
        </w:tc>
        <w:tc>
          <w:tcPr>
            <w:tcW w:w="515" w:type="pct"/>
          </w:tcPr>
          <w:p w14:paraId="5E916DC1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Режим торгов (форвардные сделки, непрерывный двойной аукцион, простой аукцион, дискретный аукцион, РЕПО)</w:t>
            </w:r>
          </w:p>
        </w:tc>
        <w:tc>
          <w:tcPr>
            <w:tcW w:w="300" w:type="pct"/>
          </w:tcPr>
          <w:p w14:paraId="0C2C5DD5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Срок расчетов, дней/дата</w:t>
            </w:r>
          </w:p>
        </w:tc>
        <w:tc>
          <w:tcPr>
            <w:tcW w:w="343" w:type="pct"/>
          </w:tcPr>
          <w:p w14:paraId="1D186A41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Доходность (ставка РЕПО)</w:t>
            </w:r>
          </w:p>
        </w:tc>
        <w:tc>
          <w:tcPr>
            <w:tcW w:w="257" w:type="pct"/>
          </w:tcPr>
          <w:p w14:paraId="4CB10A17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Срок РЕПО, дней</w:t>
            </w:r>
          </w:p>
        </w:tc>
        <w:tc>
          <w:tcPr>
            <w:tcW w:w="462" w:type="pct"/>
          </w:tcPr>
          <w:p w14:paraId="3EDD0353" w14:textId="77777777" w:rsidR="00024400" w:rsidRPr="00BB34D5" w:rsidRDefault="00024400" w:rsidP="00CD730E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BB34D5">
              <w:rPr>
                <w:sz w:val="18"/>
              </w:rPr>
              <w:t>Способ возмещения промежуточных платежей по сделке РЕПО</w:t>
            </w:r>
          </w:p>
        </w:tc>
        <w:tc>
          <w:tcPr>
            <w:tcW w:w="462" w:type="pct"/>
          </w:tcPr>
          <w:p w14:paraId="3FD5615E" w14:textId="77777777" w:rsidR="00024400" w:rsidRPr="00BB34D5" w:rsidRDefault="00024400" w:rsidP="00CD730E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BB34D5">
              <w:rPr>
                <w:sz w:val="18"/>
              </w:rPr>
              <w:t>Ограничения и запреты на совершение сделок с ценными бумагами,  обременение ценных бумаг залогом</w:t>
            </w:r>
          </w:p>
        </w:tc>
        <w:tc>
          <w:tcPr>
            <w:tcW w:w="300" w:type="pct"/>
          </w:tcPr>
          <w:p w14:paraId="7805214C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Дополни-тельные условия</w:t>
            </w:r>
          </w:p>
        </w:tc>
      </w:tr>
      <w:tr w:rsidR="00024400" w:rsidRPr="00BB34D5" w14:paraId="1C7E3B6D" w14:textId="77777777" w:rsidTr="00CD730E">
        <w:tc>
          <w:tcPr>
            <w:tcW w:w="376" w:type="pct"/>
          </w:tcPr>
          <w:p w14:paraId="32F621BA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pct"/>
          </w:tcPr>
          <w:p w14:paraId="2778A4BA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</w:tcPr>
          <w:p w14:paraId="5A544A56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</w:tcPr>
          <w:p w14:paraId="6EB4AC1E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6" w:type="pct"/>
          </w:tcPr>
          <w:p w14:paraId="243BE3CD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</w:tcPr>
          <w:p w14:paraId="289EEE57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5" w:type="pct"/>
          </w:tcPr>
          <w:p w14:paraId="742A424A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0" w:type="pct"/>
          </w:tcPr>
          <w:p w14:paraId="143E040D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3" w:type="pct"/>
          </w:tcPr>
          <w:p w14:paraId="2A2E213E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" w:type="pct"/>
          </w:tcPr>
          <w:p w14:paraId="46BE1C0B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2" w:type="pct"/>
          </w:tcPr>
          <w:p w14:paraId="0646A7A5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2" w:type="pct"/>
          </w:tcPr>
          <w:p w14:paraId="5F9A09A8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0" w:type="pct"/>
          </w:tcPr>
          <w:p w14:paraId="33714C05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1BA95BF" w14:textId="77777777" w:rsidR="00024400" w:rsidRPr="00BB34D5" w:rsidRDefault="00024400" w:rsidP="00024400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BB34D5">
        <w:rPr>
          <w:rFonts w:ascii="Times New Roman" w:hAnsi="Times New Roman" w:cs="Times New Roman"/>
          <w:sz w:val="22"/>
          <w:szCs w:val="22"/>
        </w:rPr>
        <w:t>Срок действия поручения: с «__»_____________ 20__ г. по «__»_____________ 20__ г.</w:t>
      </w:r>
    </w:p>
    <w:p w14:paraId="5E0F8F5C" w14:textId="77777777" w:rsidR="00024400" w:rsidRPr="00BB34D5" w:rsidRDefault="00024400" w:rsidP="00024400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BB34D5">
        <w:rPr>
          <w:rFonts w:ascii="Times New Roman" w:hAnsi="Times New Roman" w:cs="Times New Roman"/>
          <w:sz w:val="22"/>
          <w:szCs w:val="22"/>
        </w:rPr>
        <w:t xml:space="preserve">Текущий (расчетный) банковский счет Клиента № ________________________ в _________________________, БИК___________ . </w:t>
      </w:r>
    </w:p>
    <w:p w14:paraId="15FBA77F" w14:textId="77777777" w:rsidR="00024400" w:rsidRDefault="00024400" w:rsidP="000244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4D5">
        <w:rPr>
          <w:rFonts w:ascii="Times New Roman" w:hAnsi="Times New Roman" w:cs="Times New Roman"/>
          <w:sz w:val="22"/>
          <w:szCs w:val="22"/>
        </w:rPr>
        <w:t xml:space="preserve">Настоящим предоставляем либо не предоставляем </w:t>
      </w:r>
      <w:r w:rsidRPr="00BB34D5">
        <w:rPr>
          <w:rFonts w:ascii="Times New Roman" w:hAnsi="Times New Roman" w:cs="Times New Roman"/>
          <w:i/>
          <w:sz w:val="22"/>
          <w:szCs w:val="22"/>
        </w:rPr>
        <w:t>(указать нужное</w:t>
      </w:r>
      <w:r w:rsidRPr="00BB34D5">
        <w:rPr>
          <w:rFonts w:ascii="Times New Roman" w:hAnsi="Times New Roman" w:cs="Times New Roman"/>
          <w:sz w:val="22"/>
          <w:szCs w:val="22"/>
        </w:rPr>
        <w:t>) Брокеру право в зависимости от спроса на указанные ценные бумаги продать ценные бумаги в меньшем количестве, чем указано в данном поручении, а также, при необходимости, совершить несколько сделок в целях исполнения настоящего поручения.</w:t>
      </w:r>
    </w:p>
    <w:p w14:paraId="72557C44" w14:textId="77777777" w:rsidR="00024400" w:rsidRPr="00024400" w:rsidRDefault="00024400" w:rsidP="0002440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24400">
        <w:rPr>
          <w:rFonts w:ascii="Times New Roman" w:hAnsi="Times New Roman" w:cs="Times New Roman"/>
          <w:sz w:val="22"/>
          <w:szCs w:val="22"/>
        </w:rPr>
        <w:t xml:space="preserve">Гарантируем, что на момент подачи Брокеру поручения на продажу ценных бумаг, отчуждаемые ценные бумаги никому не проданы, не подарены, не заложены, под запретом и арестом не состоят, судебного спора о них не имеется, свободны от притязаний третьих лиц, </w:t>
      </w:r>
    </w:p>
    <w:p w14:paraId="548D2155" w14:textId="77777777" w:rsidR="00024400" w:rsidRPr="00024400" w:rsidRDefault="00024400" w:rsidP="0002440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24400">
        <w:rPr>
          <w:rFonts w:ascii="Times New Roman" w:hAnsi="Times New Roman" w:cs="Times New Roman"/>
          <w:sz w:val="22"/>
          <w:szCs w:val="22"/>
        </w:rPr>
        <w:lastRenderedPageBreak/>
        <w:t>Также подтверждаем отсутствие ограничений и запретов на совершение сделок с ценными бумагами, включая отсутствие запрета на отчуждение акций акционерных обществ, в собственности которых находятся капитальные строения (здания, сооружения), расположенные в пунктах пропуска через Государственную границу Республики Беларусь и используемые или предназначенные для использования в качестве магазинов беспошлинной торговли.</w:t>
      </w:r>
    </w:p>
    <w:tbl>
      <w:tblPr>
        <w:tblW w:w="139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60"/>
        <w:gridCol w:w="5308"/>
        <w:gridCol w:w="1418"/>
      </w:tblGrid>
      <w:tr w:rsidR="00024400" w:rsidRPr="00024400" w14:paraId="7C7AEEDB" w14:textId="77777777" w:rsidTr="00FC5C7E">
        <w:trPr>
          <w:cantSplit/>
          <w:trHeight w:val="70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44919F" w14:textId="77777777" w:rsidR="00024400" w:rsidRPr="00024400" w:rsidRDefault="00024400" w:rsidP="00CD730E">
            <w:pPr>
              <w:pStyle w:val="ConsPlusNormal"/>
              <w:widowControl/>
              <w:jc w:val="center"/>
            </w:pPr>
            <w:r w:rsidRPr="00024400">
              <w:t>Денежные средства, поступившие от продажи ценных бумаг, просим вернуть на наш текущий (расчетный) банковский счет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4F22" w14:textId="77777777" w:rsidR="00024400" w:rsidRPr="00024400" w:rsidRDefault="00024400" w:rsidP="00CD730E">
            <w:pPr>
              <w:pStyle w:val="ConsPlusNormal"/>
              <w:widowControl/>
              <w:ind w:left="355" w:hanging="355"/>
              <w:jc w:val="center"/>
              <w:rPr>
                <w:sz w:val="22"/>
                <w:szCs w:val="22"/>
              </w:rPr>
            </w:pPr>
            <w:r w:rsidRPr="00024400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5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84FCB68" w14:textId="77777777" w:rsidR="00024400" w:rsidRPr="00024400" w:rsidRDefault="00024400" w:rsidP="00CD730E">
            <w:pPr>
              <w:pStyle w:val="ConsPlusNormal"/>
              <w:widowControl/>
              <w:ind w:right="-790"/>
              <w:jc w:val="center"/>
            </w:pPr>
            <w:r w:rsidRPr="00024400">
              <w:t xml:space="preserve">Денежные средства, поступившие от продажи ценных бумаг, </w:t>
            </w:r>
          </w:p>
          <w:p w14:paraId="483B1897" w14:textId="77777777" w:rsidR="00024400" w:rsidRPr="00024400" w:rsidRDefault="00024400" w:rsidP="00CD730E">
            <w:pPr>
              <w:pStyle w:val="ConsPlusNormal"/>
              <w:widowControl/>
              <w:ind w:right="-790"/>
              <w:jc w:val="center"/>
            </w:pPr>
            <w:r w:rsidRPr="00024400">
              <w:t>просим учитывать на Брокерском счете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4175" w14:textId="77777777" w:rsidR="00024400" w:rsidRPr="00024400" w:rsidRDefault="00024400" w:rsidP="00CD730E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024400">
              <w:rPr>
                <w:sz w:val="32"/>
                <w:szCs w:val="32"/>
              </w:rPr>
              <w:sym w:font="Wingdings" w:char="F06F"/>
            </w:r>
          </w:p>
        </w:tc>
      </w:tr>
      <w:tr w:rsidR="00024400" w:rsidRPr="00024400" w14:paraId="72C39F8D" w14:textId="77777777" w:rsidTr="00FC5C7E">
        <w:trPr>
          <w:cantSplit/>
          <w:trHeight w:val="82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2A4118" w14:textId="77777777" w:rsidR="00024400" w:rsidRPr="00024400" w:rsidRDefault="00024400" w:rsidP="00CD730E">
            <w:pPr>
              <w:pStyle w:val="ConsPlusNormal"/>
              <w:widowControl/>
              <w:jc w:val="center"/>
            </w:pPr>
            <w:r w:rsidRPr="00024400">
              <w:t xml:space="preserve">Нереализованные  </w:t>
            </w:r>
          </w:p>
          <w:p w14:paraId="5710012C" w14:textId="77777777" w:rsidR="00024400" w:rsidRPr="00024400" w:rsidRDefault="00024400" w:rsidP="00CD730E">
            <w:pPr>
              <w:pStyle w:val="ConsPlusNormal"/>
              <w:widowControl/>
              <w:jc w:val="center"/>
            </w:pPr>
            <w:r w:rsidRPr="00024400">
              <w:t xml:space="preserve"> течение срока действия поручения ценные бумаги просим перевести на основной раздел счета «депо»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CB74" w14:textId="77777777" w:rsidR="00024400" w:rsidRPr="00024400" w:rsidRDefault="00024400" w:rsidP="00CD730E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024400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5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ECEEC25" w14:textId="77777777" w:rsidR="00024400" w:rsidRPr="00024400" w:rsidRDefault="00024400" w:rsidP="00CD730E">
            <w:pPr>
              <w:pStyle w:val="ConsPlusNormal"/>
              <w:widowControl/>
              <w:ind w:right="-790"/>
              <w:jc w:val="center"/>
            </w:pPr>
            <w:r w:rsidRPr="00024400">
              <w:t xml:space="preserve">Нереализованные в течение срока действия </w:t>
            </w:r>
          </w:p>
          <w:p w14:paraId="23461A77" w14:textId="77777777" w:rsidR="00024400" w:rsidRPr="00024400" w:rsidRDefault="00024400" w:rsidP="00CD730E">
            <w:pPr>
              <w:pStyle w:val="ConsPlusNormal"/>
              <w:widowControl/>
              <w:ind w:right="-790"/>
              <w:jc w:val="center"/>
            </w:pPr>
            <w:r w:rsidRPr="00024400">
              <w:t xml:space="preserve">поручения ценные бумаги просим </w:t>
            </w:r>
          </w:p>
          <w:p w14:paraId="53720499" w14:textId="77777777" w:rsidR="00024400" w:rsidRPr="00024400" w:rsidRDefault="00024400" w:rsidP="00CD730E">
            <w:pPr>
              <w:pStyle w:val="ConsPlusNormal"/>
              <w:widowControl/>
              <w:ind w:right="-790"/>
              <w:jc w:val="center"/>
            </w:pPr>
            <w:r w:rsidRPr="00024400">
              <w:t>учитывать на торговом разделе счета «депо»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325B" w14:textId="77777777" w:rsidR="00024400" w:rsidRPr="00024400" w:rsidRDefault="00024400" w:rsidP="00CD730E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024400">
              <w:rPr>
                <w:sz w:val="32"/>
                <w:szCs w:val="32"/>
              </w:rPr>
              <w:sym w:font="Wingdings" w:char="F06F"/>
            </w:r>
          </w:p>
        </w:tc>
      </w:tr>
      <w:tr w:rsidR="00024400" w:rsidRPr="00024400" w14:paraId="6A3CC31A" w14:textId="77777777" w:rsidTr="00FC5C7E">
        <w:trPr>
          <w:cantSplit/>
          <w:trHeight w:val="82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CCE3E6" w14:textId="77777777" w:rsidR="00024400" w:rsidRPr="00024400" w:rsidRDefault="00024400" w:rsidP="00CD730E">
            <w:pPr>
              <w:pStyle w:val="ConsPlusNormal"/>
              <w:widowControl/>
              <w:jc w:val="center"/>
              <w:rPr>
                <w:highlight w:val="yellow"/>
              </w:rPr>
            </w:pPr>
            <w:r w:rsidRPr="00024400">
              <w:t>Вознаграждение за совершение сделки и подлежащие возмещению сборы организатора торговли просим удержать из денежных средств, поступивших от продажи ценных бумаг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DC2D" w14:textId="77777777" w:rsidR="00024400" w:rsidRPr="00024400" w:rsidRDefault="00024400" w:rsidP="00CD730E">
            <w:pPr>
              <w:pStyle w:val="ConsPlusNormal"/>
              <w:widowControl/>
              <w:jc w:val="center"/>
              <w:rPr>
                <w:sz w:val="32"/>
                <w:szCs w:val="32"/>
              </w:rPr>
            </w:pPr>
            <w:r w:rsidRPr="00024400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5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2BE7A3A" w14:textId="77777777" w:rsidR="00024400" w:rsidRPr="00024400" w:rsidRDefault="00024400" w:rsidP="00CD730E">
            <w:pPr>
              <w:pStyle w:val="ConsPlusNormal"/>
              <w:widowControl/>
              <w:ind w:right="-79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A84F" w14:textId="77777777" w:rsidR="00024400" w:rsidRPr="00024400" w:rsidRDefault="00024400" w:rsidP="00CD730E">
            <w:pPr>
              <w:pStyle w:val="ConsPlusNormal"/>
              <w:widowControl/>
              <w:jc w:val="center"/>
              <w:rPr>
                <w:sz w:val="32"/>
                <w:szCs w:val="32"/>
              </w:rPr>
            </w:pPr>
          </w:p>
        </w:tc>
      </w:tr>
    </w:tbl>
    <w:p w14:paraId="3815BC93" w14:textId="77777777" w:rsidR="00024400" w:rsidRPr="00BB34D5" w:rsidRDefault="00024400" w:rsidP="000244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B34D5">
        <w:rPr>
          <w:rFonts w:ascii="Times New Roman" w:hAnsi="Times New Roman" w:cs="Times New Roman"/>
        </w:rPr>
        <w:t>Выберите приемлемый для Вас вариант</w:t>
      </w:r>
    </w:p>
    <w:p w14:paraId="34F01E1B" w14:textId="77777777" w:rsidR="00024400" w:rsidRPr="00BB34D5" w:rsidRDefault="00024400" w:rsidP="000244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ABFCF51" w14:textId="77777777" w:rsidR="00024400" w:rsidRPr="00BB34D5" w:rsidRDefault="00024400" w:rsidP="000244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B34D5">
        <w:rPr>
          <w:rFonts w:ascii="Times New Roman" w:hAnsi="Times New Roman" w:cs="Times New Roman"/>
          <w:sz w:val="22"/>
          <w:szCs w:val="22"/>
        </w:rPr>
        <w:t>Контактные телефоны (e-mail):___________________                                                                        Дата и время получения поручения:  ________                                                     Клиент: _________________________ (Ф.И.О.)                                                                                   ________________________________________</w:t>
      </w:r>
      <w:r w:rsidRPr="00BB34D5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</w:t>
      </w:r>
    </w:p>
    <w:p w14:paraId="2B814AA4" w14:textId="77777777" w:rsidR="00024400" w:rsidRPr="00BB34D5" w:rsidRDefault="00024400" w:rsidP="00024400">
      <w:pPr>
        <w:pStyle w:val="ConsPlusNonformat"/>
        <w:widowControl/>
        <w:rPr>
          <w:rFonts w:ascii="Times New Roman" w:hAnsi="Times New Roman" w:cs="Times New Roman"/>
        </w:rPr>
      </w:pPr>
      <w:r w:rsidRPr="00BB34D5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BB34D5">
        <w:rPr>
          <w:rFonts w:ascii="Times New Roman" w:hAnsi="Times New Roman" w:cs="Times New Roman"/>
          <w:sz w:val="22"/>
          <w:szCs w:val="22"/>
        </w:rPr>
        <w:tab/>
      </w:r>
      <w:r w:rsidRPr="00BB34D5">
        <w:rPr>
          <w:rFonts w:ascii="Times New Roman" w:hAnsi="Times New Roman" w:cs="Times New Roman"/>
        </w:rPr>
        <w:t>подпись</w:t>
      </w:r>
      <w:r w:rsidRPr="00BB34D5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подпись     (Ф.И.О. уполномоченного лица)   </w:t>
      </w:r>
    </w:p>
    <w:p w14:paraId="1A1944EE" w14:textId="77777777" w:rsidR="00024400" w:rsidRPr="00BB34D5" w:rsidRDefault="00024400" w:rsidP="00024400">
      <w:pPr>
        <w:pStyle w:val="ConsPlusNonformat"/>
        <w:widowControl/>
        <w:rPr>
          <w:rFonts w:ascii="Times New Roman" w:hAnsi="Times New Roman" w:cs="Times New Roman"/>
        </w:rPr>
      </w:pPr>
      <w:r w:rsidRPr="00BB34D5">
        <w:rPr>
          <w:rFonts w:ascii="Times New Roman" w:hAnsi="Times New Roman" w:cs="Times New Roman"/>
        </w:rPr>
        <w:t xml:space="preserve">            </w:t>
      </w:r>
    </w:p>
    <w:p w14:paraId="72962C23" w14:textId="77777777" w:rsidR="00024400" w:rsidRDefault="00024400" w:rsidP="00024400">
      <w:pPr>
        <w:pStyle w:val="ConsPlusNormal"/>
        <w:ind w:left="709"/>
        <w:jc w:val="center"/>
        <w:rPr>
          <w:sz w:val="28"/>
          <w:szCs w:val="28"/>
        </w:rPr>
        <w:sectPr w:rsidR="00024400" w:rsidSect="00190D12">
          <w:pgSz w:w="15840" w:h="12240" w:orient="landscape"/>
          <w:pgMar w:top="1134" w:right="1134" w:bottom="567" w:left="1134" w:header="720" w:footer="720" w:gutter="0"/>
          <w:cols w:space="720"/>
          <w:titlePg/>
          <w:docGrid w:linePitch="408"/>
        </w:sectPr>
      </w:pPr>
    </w:p>
    <w:p w14:paraId="502F2FBD" w14:textId="353F31A2" w:rsidR="00024400" w:rsidRPr="00E56C98" w:rsidRDefault="00024400" w:rsidP="005F01F9">
      <w:pPr>
        <w:spacing w:line="280" w:lineRule="exact"/>
        <w:ind w:left="5670" w:right="2090"/>
        <w:jc w:val="right"/>
        <w:textAlignment w:val="baseline"/>
        <w:rPr>
          <w:sz w:val="28"/>
          <w:szCs w:val="24"/>
        </w:rPr>
      </w:pPr>
      <w:r w:rsidRPr="00E56C98">
        <w:rPr>
          <w:sz w:val="28"/>
          <w:szCs w:val="24"/>
          <w:bdr w:val="none" w:sz="0" w:space="0" w:color="auto" w:frame="1"/>
        </w:rPr>
        <w:lastRenderedPageBreak/>
        <w:t xml:space="preserve">Приложение </w:t>
      </w:r>
      <w:r>
        <w:rPr>
          <w:sz w:val="28"/>
          <w:szCs w:val="24"/>
          <w:bdr w:val="none" w:sz="0" w:space="0" w:color="auto" w:frame="1"/>
        </w:rPr>
        <w:t>12</w:t>
      </w:r>
    </w:p>
    <w:p w14:paraId="60EE3037" w14:textId="77777777" w:rsidR="008672B3" w:rsidRPr="00E56C98" w:rsidRDefault="008672B3" w:rsidP="008672B3">
      <w:pPr>
        <w:spacing w:line="280" w:lineRule="exact"/>
        <w:ind w:left="9639"/>
        <w:jc w:val="both"/>
        <w:textAlignment w:val="baseline"/>
        <w:rPr>
          <w:sz w:val="28"/>
          <w:szCs w:val="24"/>
        </w:rPr>
      </w:pPr>
      <w:r w:rsidRPr="00E56C98">
        <w:rPr>
          <w:sz w:val="28"/>
          <w:szCs w:val="24"/>
          <w:bdr w:val="none" w:sz="0" w:space="0" w:color="auto" w:frame="1"/>
        </w:rPr>
        <w:t>к Регламенту оказания ОАО «Белагропромбанк»</w:t>
      </w:r>
    </w:p>
    <w:p w14:paraId="6976C325" w14:textId="77777777" w:rsidR="003C4DCF" w:rsidRDefault="008672B3" w:rsidP="008672B3">
      <w:pPr>
        <w:spacing w:line="280" w:lineRule="exact"/>
        <w:ind w:left="9639"/>
        <w:jc w:val="both"/>
        <w:textAlignment w:val="baseline"/>
        <w:rPr>
          <w:sz w:val="28"/>
          <w:szCs w:val="24"/>
          <w:bdr w:val="none" w:sz="0" w:space="0" w:color="auto" w:frame="1"/>
        </w:rPr>
      </w:pPr>
      <w:r w:rsidRPr="00E56C98">
        <w:rPr>
          <w:sz w:val="28"/>
          <w:szCs w:val="24"/>
          <w:bdr w:val="none" w:sz="0" w:space="0" w:color="auto" w:frame="1"/>
        </w:rPr>
        <w:t>брокерских услуг на рынке ценных бумаг</w:t>
      </w:r>
      <w:r>
        <w:rPr>
          <w:sz w:val="28"/>
          <w:szCs w:val="24"/>
          <w:bdr w:val="none" w:sz="0" w:space="0" w:color="auto" w:frame="1"/>
        </w:rPr>
        <w:t xml:space="preserve"> </w:t>
      </w:r>
    </w:p>
    <w:p w14:paraId="2CBC91A3" w14:textId="6B885D78" w:rsidR="008672B3" w:rsidRDefault="008672B3" w:rsidP="008672B3">
      <w:pPr>
        <w:spacing w:line="280" w:lineRule="exact"/>
        <w:ind w:left="9639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 xml:space="preserve">09.03.2017 № 18 </w:t>
      </w:r>
    </w:p>
    <w:p w14:paraId="715044E3" w14:textId="77777777" w:rsidR="00190D12" w:rsidRDefault="00190D12" w:rsidP="008672B3">
      <w:pPr>
        <w:spacing w:line="280" w:lineRule="exact"/>
        <w:ind w:left="9639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>(в редакции</w:t>
      </w:r>
    </w:p>
    <w:p w14:paraId="502639F6" w14:textId="75F5C9EB" w:rsidR="005F01F9" w:rsidRDefault="008672B3" w:rsidP="008672B3">
      <w:pPr>
        <w:spacing w:line="280" w:lineRule="exact"/>
        <w:ind w:left="9639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 xml:space="preserve">протокола правления </w:t>
      </w:r>
    </w:p>
    <w:p w14:paraId="33D62981" w14:textId="77777777" w:rsidR="005F01F9" w:rsidRDefault="005F01F9" w:rsidP="008672B3">
      <w:pPr>
        <w:spacing w:line="280" w:lineRule="exact"/>
        <w:ind w:left="9639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>ОАО «Белагропромбанк»</w:t>
      </w:r>
    </w:p>
    <w:p w14:paraId="720E1B27" w14:textId="1485BD3C" w:rsidR="00024400" w:rsidRDefault="00190D12" w:rsidP="008672B3">
      <w:pPr>
        <w:spacing w:line="280" w:lineRule="exact"/>
        <w:ind w:left="9639"/>
        <w:jc w:val="both"/>
        <w:textAlignment w:val="baseline"/>
        <w:rPr>
          <w:sz w:val="28"/>
          <w:szCs w:val="24"/>
          <w:bdr w:val="none" w:sz="0" w:space="0" w:color="auto" w:frame="1"/>
        </w:rPr>
      </w:pPr>
      <w:r>
        <w:rPr>
          <w:sz w:val="28"/>
          <w:szCs w:val="24"/>
          <w:bdr w:val="none" w:sz="0" w:space="0" w:color="auto" w:frame="1"/>
        </w:rPr>
        <w:t>13.02.2025 № 14)</w:t>
      </w:r>
    </w:p>
    <w:p w14:paraId="22348D99" w14:textId="77777777" w:rsidR="00024400" w:rsidRDefault="00024400" w:rsidP="00024400">
      <w:pPr>
        <w:spacing w:line="280" w:lineRule="exact"/>
        <w:ind w:left="5670"/>
        <w:jc w:val="both"/>
        <w:textAlignment w:val="baseline"/>
        <w:rPr>
          <w:sz w:val="28"/>
          <w:szCs w:val="24"/>
          <w:bdr w:val="none" w:sz="0" w:space="0" w:color="auto" w:frame="1"/>
        </w:rPr>
      </w:pPr>
    </w:p>
    <w:p w14:paraId="6EB222DB" w14:textId="60DEC98E" w:rsidR="00024400" w:rsidRDefault="00024400" w:rsidP="00024400">
      <w:pPr>
        <w:pStyle w:val="ConsPlusNormal"/>
        <w:ind w:left="709"/>
        <w:jc w:val="right"/>
        <w:rPr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>Примерная форма</w:t>
      </w:r>
    </w:p>
    <w:p w14:paraId="3AA2EEF2" w14:textId="77777777" w:rsidR="00024400" w:rsidRPr="00BB34D5" w:rsidRDefault="00024400" w:rsidP="00024400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BB34D5">
        <w:rPr>
          <w:rFonts w:ascii="Times New Roman" w:hAnsi="Times New Roman" w:cs="Times New Roman"/>
          <w:sz w:val="24"/>
        </w:rPr>
        <w:t>«__» ____________ 20__ г.</w:t>
      </w:r>
    </w:p>
    <w:p w14:paraId="17B597E0" w14:textId="77777777" w:rsidR="00024400" w:rsidRPr="00BB34D5" w:rsidRDefault="00024400" w:rsidP="000244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C903DAC" w14:textId="77777777" w:rsidR="00024400" w:rsidRPr="00BB34D5" w:rsidRDefault="00024400" w:rsidP="000244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B34D5">
        <w:rPr>
          <w:rFonts w:ascii="Times New Roman" w:hAnsi="Times New Roman" w:cs="Times New Roman"/>
          <w:sz w:val="24"/>
          <w:szCs w:val="24"/>
        </w:rPr>
        <w:t xml:space="preserve">ПОРУЧЕНИЕ </w:t>
      </w:r>
    </w:p>
    <w:p w14:paraId="349ACC65" w14:textId="77777777" w:rsidR="00024400" w:rsidRPr="00BB34D5" w:rsidRDefault="00024400" w:rsidP="000244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B34D5">
        <w:rPr>
          <w:rFonts w:ascii="Times New Roman" w:hAnsi="Times New Roman" w:cs="Times New Roman"/>
          <w:sz w:val="24"/>
          <w:szCs w:val="24"/>
        </w:rPr>
        <w:t>на продажу ценных бумаг на организованном рынке</w:t>
      </w:r>
    </w:p>
    <w:p w14:paraId="31A02186" w14:textId="77777777" w:rsidR="00024400" w:rsidRPr="00BB34D5" w:rsidRDefault="00024400" w:rsidP="000244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B34D5">
        <w:rPr>
          <w:rFonts w:ascii="Times New Roman" w:hAnsi="Times New Roman" w:cs="Times New Roman"/>
          <w:sz w:val="24"/>
          <w:szCs w:val="24"/>
        </w:rPr>
        <w:t xml:space="preserve"> №____</w:t>
      </w:r>
    </w:p>
    <w:p w14:paraId="6732DB8F" w14:textId="27C8A3AD" w:rsidR="00024400" w:rsidRPr="00BB34D5" w:rsidRDefault="00024400" w:rsidP="0002440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B34D5">
        <w:rPr>
          <w:rFonts w:ascii="Times New Roman" w:hAnsi="Times New Roman" w:cs="Times New Roman"/>
          <w:sz w:val="24"/>
          <w:szCs w:val="24"/>
        </w:rPr>
        <w:t>____________________________ (</w:t>
      </w:r>
      <w:r w:rsidRPr="00BB34D5">
        <w:rPr>
          <w:rFonts w:ascii="Times New Roman" w:hAnsi="Times New Roman" w:cs="Times New Roman"/>
          <w:i/>
          <w:sz w:val="24"/>
          <w:szCs w:val="24"/>
        </w:rPr>
        <w:t>ФИО физического лица, наименование индивидуального предпринимателя</w:t>
      </w:r>
      <w:r w:rsidR="00A16F1E">
        <w:rPr>
          <w:rFonts w:ascii="Times New Roman" w:hAnsi="Times New Roman" w:cs="Times New Roman"/>
          <w:i/>
          <w:sz w:val="24"/>
          <w:szCs w:val="24"/>
        </w:rPr>
        <w:t xml:space="preserve"> (в том числе УНП)</w:t>
      </w:r>
      <w:r w:rsidRPr="00BB34D5">
        <w:rPr>
          <w:rFonts w:ascii="Times New Roman" w:hAnsi="Times New Roman" w:cs="Times New Roman"/>
          <w:i/>
          <w:sz w:val="24"/>
          <w:szCs w:val="24"/>
        </w:rPr>
        <w:t>),</w:t>
      </w:r>
      <w:r w:rsidRPr="00BB34D5">
        <w:rPr>
          <w:rFonts w:ascii="Times New Roman" w:hAnsi="Times New Roman" w:cs="Times New Roman"/>
          <w:sz w:val="24"/>
          <w:szCs w:val="24"/>
        </w:rPr>
        <w:t xml:space="preserve"> и</w:t>
      </w:r>
      <w:r w:rsidRPr="00BB34D5">
        <w:rPr>
          <w:rFonts w:ascii="Times New Roman" w:hAnsi="Times New Roman" w:cs="Times New Roman"/>
          <w:sz w:val="22"/>
          <w:szCs w:val="22"/>
        </w:rPr>
        <w:t>менуемый «Клиент», при посредничестве ОАО «Белагропромбанк», именуемого «Брокер», в соответствии с Договором на брокерское обслуживание от _________ № _______ выражает желание продать ценные бумаги на следующих условиях:</w:t>
      </w:r>
    </w:p>
    <w:tbl>
      <w:tblPr>
        <w:tblW w:w="14884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275"/>
        <w:gridCol w:w="1452"/>
        <w:gridCol w:w="1275"/>
        <w:gridCol w:w="1418"/>
        <w:gridCol w:w="1843"/>
        <w:gridCol w:w="992"/>
        <w:gridCol w:w="1134"/>
        <w:gridCol w:w="1646"/>
        <w:gridCol w:w="1614"/>
      </w:tblGrid>
      <w:tr w:rsidR="00024400" w:rsidRPr="00BB34D5" w14:paraId="317C16B5" w14:textId="77777777" w:rsidTr="00024400">
        <w:trPr>
          <w:trHeight w:val="1800"/>
        </w:trPr>
        <w:tc>
          <w:tcPr>
            <w:tcW w:w="1242" w:type="dxa"/>
          </w:tcPr>
          <w:p w14:paraId="251DDA89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Наименова-ние ценной бумаги (вид, категория, тип)</w:t>
            </w:r>
          </w:p>
        </w:tc>
        <w:tc>
          <w:tcPr>
            <w:tcW w:w="993" w:type="dxa"/>
          </w:tcPr>
          <w:p w14:paraId="05558E98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Полное наимено-вание эмитента</w:t>
            </w:r>
          </w:p>
        </w:tc>
        <w:tc>
          <w:tcPr>
            <w:tcW w:w="1275" w:type="dxa"/>
          </w:tcPr>
          <w:p w14:paraId="3E4C0202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Номинальная стоимость ценной бумаги, наименование валюты</w:t>
            </w:r>
          </w:p>
        </w:tc>
        <w:tc>
          <w:tcPr>
            <w:tcW w:w="1452" w:type="dxa"/>
          </w:tcPr>
          <w:p w14:paraId="04F5E7B0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Минимальная цена за одну ценную бумагу, наименование валюты</w:t>
            </w:r>
          </w:p>
        </w:tc>
        <w:tc>
          <w:tcPr>
            <w:tcW w:w="1275" w:type="dxa"/>
          </w:tcPr>
          <w:p w14:paraId="68C6000F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Количество, шт.</w:t>
            </w:r>
          </w:p>
        </w:tc>
        <w:tc>
          <w:tcPr>
            <w:tcW w:w="1418" w:type="dxa"/>
          </w:tcPr>
          <w:p w14:paraId="0EFD3756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Объем продажи, наименование валюты</w:t>
            </w:r>
          </w:p>
        </w:tc>
        <w:tc>
          <w:tcPr>
            <w:tcW w:w="1843" w:type="dxa"/>
          </w:tcPr>
          <w:p w14:paraId="2340A9B2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Режим торгов (форвардные сделки, непрерывный двойной аукцион, простой аукцион, дискретный аукцион)</w:t>
            </w:r>
          </w:p>
        </w:tc>
        <w:tc>
          <w:tcPr>
            <w:tcW w:w="992" w:type="dxa"/>
          </w:tcPr>
          <w:p w14:paraId="02BAE823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Срок расчетов, дней/дата</w:t>
            </w:r>
          </w:p>
        </w:tc>
        <w:tc>
          <w:tcPr>
            <w:tcW w:w="1134" w:type="dxa"/>
          </w:tcPr>
          <w:p w14:paraId="57682B5B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Доходность</w:t>
            </w:r>
          </w:p>
        </w:tc>
        <w:tc>
          <w:tcPr>
            <w:tcW w:w="1646" w:type="dxa"/>
          </w:tcPr>
          <w:p w14:paraId="52541515" w14:textId="77777777" w:rsidR="00024400" w:rsidRPr="00BB34D5" w:rsidRDefault="00024400" w:rsidP="00CD730E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BB34D5">
              <w:rPr>
                <w:sz w:val="18"/>
              </w:rPr>
              <w:t>Ограничения и запреты на совершение сделок с ценными бумагами,  обременение ценных бумаг залогом</w:t>
            </w:r>
          </w:p>
        </w:tc>
        <w:tc>
          <w:tcPr>
            <w:tcW w:w="1614" w:type="dxa"/>
          </w:tcPr>
          <w:p w14:paraId="7EB99AFF" w14:textId="77777777" w:rsidR="00024400" w:rsidRPr="00BB34D5" w:rsidRDefault="00024400" w:rsidP="00CD73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BB34D5">
              <w:rPr>
                <w:rFonts w:ascii="Times New Roman" w:hAnsi="Times New Roman" w:cs="Times New Roman"/>
                <w:bCs/>
                <w:sz w:val="18"/>
              </w:rPr>
              <w:t>Дополни-тельные условия</w:t>
            </w:r>
          </w:p>
        </w:tc>
      </w:tr>
      <w:tr w:rsidR="00024400" w:rsidRPr="00BB34D5" w14:paraId="26A6EA1B" w14:textId="77777777" w:rsidTr="00024400">
        <w:tc>
          <w:tcPr>
            <w:tcW w:w="1242" w:type="dxa"/>
          </w:tcPr>
          <w:p w14:paraId="007FF127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7531F03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AD9989F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</w:tcPr>
          <w:p w14:paraId="68C0EB98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C1B0C45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B29C0A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1917D5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4B404F2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2E8517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14:paraId="18B4A0A5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14" w:type="dxa"/>
          </w:tcPr>
          <w:p w14:paraId="648392E3" w14:textId="77777777" w:rsidR="00024400" w:rsidRPr="00BB34D5" w:rsidRDefault="00024400" w:rsidP="00CD7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C6FC6E7" w14:textId="77777777" w:rsidR="00024400" w:rsidRPr="00BB34D5" w:rsidRDefault="00024400" w:rsidP="0002440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B34D5">
        <w:rPr>
          <w:rFonts w:ascii="Times New Roman" w:hAnsi="Times New Roman" w:cs="Times New Roman"/>
          <w:sz w:val="24"/>
          <w:szCs w:val="24"/>
        </w:rPr>
        <w:t>Срок действия поручения: с «__»</w:t>
      </w:r>
      <w:r w:rsidRPr="00BB34D5">
        <w:rPr>
          <w:rFonts w:ascii="Times New Roman" w:hAnsi="Times New Roman" w:cs="Times New Roman"/>
          <w:sz w:val="22"/>
          <w:szCs w:val="22"/>
        </w:rPr>
        <w:t>_____________</w:t>
      </w:r>
      <w:r w:rsidRPr="00BB34D5">
        <w:rPr>
          <w:rFonts w:ascii="Times New Roman" w:hAnsi="Times New Roman" w:cs="Times New Roman"/>
          <w:sz w:val="24"/>
          <w:szCs w:val="24"/>
        </w:rPr>
        <w:t xml:space="preserve"> 20__ г. по «__»</w:t>
      </w:r>
      <w:r w:rsidRPr="00BB34D5">
        <w:rPr>
          <w:rFonts w:ascii="Times New Roman" w:hAnsi="Times New Roman" w:cs="Times New Roman"/>
          <w:sz w:val="22"/>
          <w:szCs w:val="22"/>
        </w:rPr>
        <w:t>_____________</w:t>
      </w:r>
      <w:r w:rsidRPr="00BB34D5">
        <w:rPr>
          <w:rFonts w:ascii="Times New Roman" w:hAnsi="Times New Roman" w:cs="Times New Roman"/>
          <w:sz w:val="24"/>
          <w:szCs w:val="24"/>
        </w:rPr>
        <w:t xml:space="preserve"> 20__ г.</w:t>
      </w:r>
    </w:p>
    <w:p w14:paraId="172E757F" w14:textId="77777777" w:rsidR="00024400" w:rsidRPr="00BB34D5" w:rsidRDefault="00024400" w:rsidP="00024400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BB34D5">
        <w:rPr>
          <w:rFonts w:ascii="Times New Roman" w:hAnsi="Times New Roman" w:cs="Times New Roman"/>
          <w:sz w:val="22"/>
          <w:szCs w:val="22"/>
        </w:rPr>
        <w:t xml:space="preserve">Текущий (расчетный) банковский счет Клиента № ________________________ в _________________________, БИК___________ . </w:t>
      </w:r>
    </w:p>
    <w:p w14:paraId="6C5E3A10" w14:textId="77777777" w:rsidR="00024400" w:rsidRPr="00BB34D5" w:rsidRDefault="00024400" w:rsidP="00024400">
      <w:pPr>
        <w:pStyle w:val="ConsPlusNonformat"/>
        <w:widowControl/>
        <w:ind w:right="-37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4D5">
        <w:rPr>
          <w:rFonts w:ascii="Times New Roman" w:hAnsi="Times New Roman" w:cs="Times New Roman"/>
          <w:sz w:val="22"/>
          <w:szCs w:val="22"/>
        </w:rPr>
        <w:t>Настоящим предоставляю либо не предоставляю (</w:t>
      </w:r>
      <w:r w:rsidRPr="00BB34D5">
        <w:rPr>
          <w:rFonts w:ascii="Times New Roman" w:hAnsi="Times New Roman" w:cs="Times New Roman"/>
          <w:i/>
          <w:sz w:val="22"/>
          <w:szCs w:val="22"/>
        </w:rPr>
        <w:t>указать нужное</w:t>
      </w:r>
      <w:r w:rsidRPr="00BB34D5">
        <w:rPr>
          <w:rFonts w:ascii="Times New Roman" w:hAnsi="Times New Roman" w:cs="Times New Roman"/>
          <w:sz w:val="22"/>
          <w:szCs w:val="22"/>
        </w:rPr>
        <w:t>) Брокеру право в зависимости от спроса на ценные бумаги продать ценные бумаги в меньшем количестве, чем указано в данном поручении, а также, при необходимости, совершить несколько сделок в целях исполнения настоящего поручения.</w:t>
      </w:r>
    </w:p>
    <w:p w14:paraId="75E6691A" w14:textId="77777777" w:rsidR="00024400" w:rsidRPr="00024400" w:rsidRDefault="00024400" w:rsidP="00024400">
      <w:pPr>
        <w:pStyle w:val="ConsPlusNonformat"/>
        <w:widowControl/>
        <w:ind w:right="-37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4D5">
        <w:rPr>
          <w:rFonts w:ascii="Times New Roman" w:hAnsi="Times New Roman" w:cs="Times New Roman"/>
          <w:sz w:val="22"/>
          <w:szCs w:val="22"/>
        </w:rPr>
        <w:t>Клиент подтверждает, что является либо не является (</w:t>
      </w:r>
      <w:r w:rsidRPr="00BB34D5">
        <w:rPr>
          <w:rFonts w:ascii="Times New Roman" w:hAnsi="Times New Roman" w:cs="Times New Roman"/>
          <w:i/>
          <w:iCs/>
          <w:sz w:val="22"/>
          <w:szCs w:val="22"/>
        </w:rPr>
        <w:t>указать нужное</w:t>
      </w:r>
      <w:r w:rsidRPr="00BB34D5">
        <w:rPr>
          <w:rFonts w:ascii="Times New Roman" w:hAnsi="Times New Roman" w:cs="Times New Roman"/>
          <w:sz w:val="22"/>
          <w:szCs w:val="22"/>
        </w:rPr>
        <w:t xml:space="preserve">) лицом, на которое распространяется действие статьи 61 Закона от 05.01.2015 № 231-З «О рынке ценных бумаг». В случае, если Клиент является таковым лицом, в дополнительных условиях следует указать дату </w:t>
      </w:r>
      <w:r w:rsidRPr="00024400">
        <w:rPr>
          <w:rFonts w:ascii="Times New Roman" w:hAnsi="Times New Roman" w:cs="Times New Roman"/>
          <w:sz w:val="22"/>
          <w:szCs w:val="22"/>
        </w:rPr>
        <w:t>приобретения ценных бумаг, указанных в настоящем поручении.</w:t>
      </w:r>
    </w:p>
    <w:p w14:paraId="25B7049C" w14:textId="77777777" w:rsidR="00827444" w:rsidRPr="00827444" w:rsidRDefault="00827444" w:rsidP="00827444">
      <w:pPr>
        <w:pStyle w:val="ConsPlusNonformat"/>
        <w:ind w:right="-30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7444">
        <w:rPr>
          <w:rFonts w:ascii="Times New Roman" w:hAnsi="Times New Roman" w:cs="Times New Roman"/>
          <w:sz w:val="22"/>
          <w:szCs w:val="22"/>
        </w:rPr>
        <w:t xml:space="preserve">Гарантирую, что на момент подачи Брокеру поручения на продажу ценных бумаг, отчуждаемые ценные бумаги никому не проданы, не </w:t>
      </w:r>
      <w:r w:rsidRPr="00827444">
        <w:rPr>
          <w:rFonts w:ascii="Times New Roman" w:hAnsi="Times New Roman" w:cs="Times New Roman"/>
          <w:sz w:val="22"/>
          <w:szCs w:val="22"/>
        </w:rPr>
        <w:lastRenderedPageBreak/>
        <w:t>подарены, не заложены, под запретом и арестом не состоят, судебного спора о них не имеется, свободны от притязаний третьих лиц,</w:t>
      </w:r>
    </w:p>
    <w:p w14:paraId="7938ABE3" w14:textId="77777777" w:rsidR="00827444" w:rsidRPr="00827444" w:rsidRDefault="00827444" w:rsidP="00827444">
      <w:pPr>
        <w:pStyle w:val="ConsPlusNonformat"/>
        <w:ind w:right="-30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7444">
        <w:rPr>
          <w:rFonts w:ascii="Times New Roman" w:hAnsi="Times New Roman" w:cs="Times New Roman"/>
          <w:sz w:val="22"/>
          <w:szCs w:val="22"/>
        </w:rPr>
        <w:t>Также подтверждаю отсутствие ограничений и запретов на совершение сделок с ценными бумагами, включая отсутствие запрета на отчуждение акций акционерных обществ, в собственности которых находятся капитальные строения (здания, сооружения), расположенные в пунктах пропуска через Государственную границу Республики Беларусь и используемые или предназначенные для использования в качестве магазинов беспошлинной торговли.</w:t>
      </w:r>
    </w:p>
    <w:p w14:paraId="0E270DCB" w14:textId="77777777" w:rsidR="00827444" w:rsidRPr="00827444" w:rsidRDefault="00827444" w:rsidP="00827444">
      <w:pPr>
        <w:ind w:firstLine="709"/>
        <w:jc w:val="both"/>
        <w:rPr>
          <w:sz w:val="22"/>
          <w:szCs w:val="22"/>
        </w:rPr>
      </w:pPr>
      <w:r w:rsidRPr="00827444">
        <w:t>З</w:t>
      </w:r>
      <w:r w:rsidRPr="00827444">
        <w:rPr>
          <w:sz w:val="22"/>
          <w:szCs w:val="22"/>
        </w:rPr>
        <w:t>аявляю, что:</w:t>
      </w:r>
    </w:p>
    <w:p w14:paraId="0B48CEA2" w14:textId="77777777" w:rsidR="00827444" w:rsidRPr="00827444" w:rsidRDefault="00827444" w:rsidP="00827444">
      <w:pPr>
        <w:ind w:firstLine="709"/>
        <w:jc w:val="both"/>
        <w:rPr>
          <w:sz w:val="22"/>
          <w:szCs w:val="22"/>
        </w:rPr>
      </w:pPr>
      <w:r w:rsidRPr="00827444">
        <w:rPr>
          <w:sz w:val="22"/>
          <w:szCs w:val="22"/>
        </w:rPr>
        <w:t xml:space="preserve">состою (не состою) в браке (нужное подчеркнуть); </w:t>
      </w:r>
    </w:p>
    <w:p w14:paraId="032BE4F0" w14:textId="77777777" w:rsidR="00827444" w:rsidRPr="00827444" w:rsidRDefault="00827444" w:rsidP="00827444">
      <w:pPr>
        <w:suppressAutoHyphens/>
        <w:ind w:firstLine="709"/>
        <w:jc w:val="both"/>
        <w:rPr>
          <w:sz w:val="22"/>
          <w:szCs w:val="22"/>
        </w:rPr>
      </w:pPr>
      <w:r w:rsidRPr="00827444">
        <w:rPr>
          <w:sz w:val="22"/>
          <w:szCs w:val="22"/>
        </w:rPr>
        <w:t>мною заключались (не заключались) (нужное подчеркнуть) брачные договоры, иные соглашения, устанавливающие (изменяющие) режим имущества, нажитого супругами в период брака (мною представлены копии в случае наличия таких договоров (соглашений);</w:t>
      </w:r>
    </w:p>
    <w:p w14:paraId="45FA749F" w14:textId="468174FC" w:rsidR="00827444" w:rsidRPr="00827444" w:rsidRDefault="00827444" w:rsidP="00827444">
      <w:pPr>
        <w:ind w:firstLine="709"/>
        <w:jc w:val="both"/>
        <w:rPr>
          <w:sz w:val="22"/>
          <w:szCs w:val="22"/>
        </w:rPr>
      </w:pPr>
      <w:r w:rsidRPr="00827444">
        <w:rPr>
          <w:sz w:val="22"/>
          <w:szCs w:val="22"/>
        </w:rPr>
        <w:t>нотариусом выдавались (не выдавались) (нужное подчеркнуть) свидетельства о праве собственности на доли в имуществе, нажитом супругами в период брака (мною представлены копии в с</w:t>
      </w:r>
      <w:r>
        <w:rPr>
          <w:sz w:val="22"/>
          <w:szCs w:val="22"/>
        </w:rPr>
        <w:t>лучае наличия таких документов).</w:t>
      </w:r>
    </w:p>
    <w:p w14:paraId="3458E2C3" w14:textId="51ED4F4D" w:rsidR="00827444" w:rsidRPr="00827444" w:rsidRDefault="00827444" w:rsidP="0082744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827444">
        <w:rPr>
          <w:sz w:val="22"/>
          <w:szCs w:val="22"/>
        </w:rPr>
        <w:t xml:space="preserve"> случае, если Клиент состоит в браке:</w:t>
      </w:r>
    </w:p>
    <w:p w14:paraId="51002C01" w14:textId="77777777" w:rsidR="00827444" w:rsidRPr="00827444" w:rsidRDefault="00827444" w:rsidP="00827444">
      <w:pPr>
        <w:pStyle w:val="ConsPlusNonformat"/>
        <w:ind w:right="-30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7444">
        <w:rPr>
          <w:rFonts w:ascii="Times New Roman" w:hAnsi="Times New Roman" w:cs="Times New Roman"/>
          <w:sz w:val="22"/>
          <w:szCs w:val="22"/>
        </w:rPr>
        <w:t>мною получено согласие супруга (супруги) на совершение сделок по отчуждению ценных бумаг, являющихся общей совместной собственностью супругов (если из брачного договора, свидетельства о праве собственности не следует иное).</w:t>
      </w:r>
    </w:p>
    <w:p w14:paraId="3C6D3B33" w14:textId="77777777" w:rsidR="00024400" w:rsidRPr="00024400" w:rsidRDefault="00024400" w:rsidP="00024400">
      <w:pPr>
        <w:pStyle w:val="ConsPlusNonformat"/>
        <w:widowControl/>
        <w:ind w:right="-37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0"/>
        <w:gridCol w:w="1100"/>
        <w:gridCol w:w="5846"/>
        <w:gridCol w:w="816"/>
      </w:tblGrid>
      <w:tr w:rsidR="00024400" w:rsidRPr="00BB34D5" w14:paraId="56C36C10" w14:textId="77777777" w:rsidTr="00FC5C7E">
        <w:trPr>
          <w:trHeight w:val="344"/>
        </w:trPr>
        <w:tc>
          <w:tcPr>
            <w:tcW w:w="6130" w:type="dxa"/>
          </w:tcPr>
          <w:p w14:paraId="4584E593" w14:textId="77777777" w:rsidR="00024400" w:rsidRPr="00BB34D5" w:rsidRDefault="00024400" w:rsidP="00CD730E">
            <w:pPr>
              <w:pStyle w:val="ConsPlusNormal"/>
              <w:widowControl/>
              <w:jc w:val="center"/>
              <w:rPr>
                <w:bCs/>
              </w:rPr>
            </w:pPr>
            <w:r w:rsidRPr="00BB34D5">
              <w:rPr>
                <w:bCs/>
              </w:rPr>
              <w:t>Денежные средства, поступившие от продажи ценных бумаг, прошу вернуть на текущий  (расчетный) банковский счет</w:t>
            </w:r>
          </w:p>
        </w:tc>
        <w:tc>
          <w:tcPr>
            <w:tcW w:w="1100" w:type="dxa"/>
            <w:vAlign w:val="center"/>
          </w:tcPr>
          <w:p w14:paraId="16680E46" w14:textId="77777777" w:rsidR="00024400" w:rsidRPr="00BB34D5" w:rsidRDefault="00024400" w:rsidP="00CD730E">
            <w:pPr>
              <w:pStyle w:val="ConsPlusNormal"/>
              <w:widowControl/>
              <w:jc w:val="center"/>
              <w:rPr>
                <w:bCs/>
              </w:rPr>
            </w:pPr>
            <w:r w:rsidRPr="00BB34D5">
              <w:rPr>
                <w:bCs/>
              </w:rPr>
              <w:sym w:font="Wingdings" w:char="F06F"/>
            </w:r>
          </w:p>
        </w:tc>
        <w:tc>
          <w:tcPr>
            <w:tcW w:w="5846" w:type="dxa"/>
          </w:tcPr>
          <w:p w14:paraId="30F84D0D" w14:textId="77777777" w:rsidR="00024400" w:rsidRPr="00BB34D5" w:rsidRDefault="00024400" w:rsidP="00CD730E">
            <w:pPr>
              <w:pStyle w:val="ConsPlusNormal"/>
              <w:widowControl/>
              <w:jc w:val="center"/>
              <w:rPr>
                <w:bCs/>
              </w:rPr>
            </w:pPr>
            <w:r w:rsidRPr="00BB34D5">
              <w:rPr>
                <w:bCs/>
              </w:rPr>
              <w:t>Денежные средства, поступившие от продажи  ценных бумаг, прошу учитывать на Брокерском счете</w:t>
            </w:r>
          </w:p>
        </w:tc>
        <w:tc>
          <w:tcPr>
            <w:tcW w:w="816" w:type="dxa"/>
            <w:vAlign w:val="center"/>
          </w:tcPr>
          <w:p w14:paraId="40B0B959" w14:textId="77777777" w:rsidR="00024400" w:rsidRPr="00BB34D5" w:rsidRDefault="00024400" w:rsidP="00CD730E">
            <w:pPr>
              <w:pStyle w:val="ConsPlusNormal"/>
              <w:widowControl/>
              <w:jc w:val="center"/>
              <w:rPr>
                <w:bCs/>
              </w:rPr>
            </w:pPr>
            <w:r w:rsidRPr="00BB34D5">
              <w:rPr>
                <w:bCs/>
              </w:rPr>
              <w:sym w:font="Wingdings" w:char="F06F"/>
            </w:r>
          </w:p>
        </w:tc>
      </w:tr>
      <w:tr w:rsidR="00024400" w:rsidRPr="00BB34D5" w14:paraId="2334FA22" w14:textId="77777777" w:rsidTr="00FC5C7E">
        <w:trPr>
          <w:trHeight w:val="425"/>
        </w:trPr>
        <w:tc>
          <w:tcPr>
            <w:tcW w:w="6130" w:type="dxa"/>
          </w:tcPr>
          <w:p w14:paraId="22158EC3" w14:textId="77777777" w:rsidR="00024400" w:rsidRPr="00BB34D5" w:rsidRDefault="00024400" w:rsidP="00CD730E">
            <w:pPr>
              <w:pStyle w:val="ConsPlusNormal"/>
              <w:widowControl/>
              <w:jc w:val="center"/>
              <w:rPr>
                <w:bCs/>
              </w:rPr>
            </w:pPr>
            <w:r w:rsidRPr="00BB34D5">
              <w:rPr>
                <w:bCs/>
              </w:rPr>
              <w:t>Нереализованные в течение срока действия поручения ценные бумаги прошу перевести на основной раздел счета «депо»</w:t>
            </w:r>
          </w:p>
        </w:tc>
        <w:tc>
          <w:tcPr>
            <w:tcW w:w="1100" w:type="dxa"/>
            <w:vAlign w:val="center"/>
          </w:tcPr>
          <w:p w14:paraId="3012865D" w14:textId="77777777" w:rsidR="00024400" w:rsidRPr="00BB34D5" w:rsidRDefault="00024400" w:rsidP="00CD730E">
            <w:pPr>
              <w:pStyle w:val="ConsPlusNormal"/>
              <w:widowControl/>
              <w:jc w:val="center"/>
              <w:rPr>
                <w:bCs/>
              </w:rPr>
            </w:pPr>
            <w:r w:rsidRPr="00BB34D5">
              <w:rPr>
                <w:bCs/>
              </w:rPr>
              <w:sym w:font="Wingdings" w:char="F06F"/>
            </w:r>
          </w:p>
        </w:tc>
        <w:tc>
          <w:tcPr>
            <w:tcW w:w="5846" w:type="dxa"/>
          </w:tcPr>
          <w:p w14:paraId="51B9681D" w14:textId="77777777" w:rsidR="00024400" w:rsidRPr="00BB34D5" w:rsidRDefault="00024400" w:rsidP="00CD730E">
            <w:pPr>
              <w:pStyle w:val="ConsPlusNormal"/>
              <w:widowControl/>
              <w:jc w:val="center"/>
              <w:rPr>
                <w:bCs/>
              </w:rPr>
            </w:pPr>
            <w:r w:rsidRPr="00BB34D5">
              <w:rPr>
                <w:bCs/>
              </w:rPr>
              <w:t>Нереализованные в течение срока действия поручения ценные бумаги прошу учитывать на торговом разделе счета «депо»</w:t>
            </w:r>
          </w:p>
        </w:tc>
        <w:tc>
          <w:tcPr>
            <w:tcW w:w="816" w:type="dxa"/>
            <w:vAlign w:val="center"/>
          </w:tcPr>
          <w:p w14:paraId="50DC0191" w14:textId="77777777" w:rsidR="00024400" w:rsidRPr="00BB34D5" w:rsidRDefault="00024400" w:rsidP="00CD730E">
            <w:pPr>
              <w:pStyle w:val="ConsPlusNormal"/>
              <w:widowControl/>
              <w:jc w:val="center"/>
              <w:rPr>
                <w:bCs/>
              </w:rPr>
            </w:pPr>
            <w:r w:rsidRPr="00BB34D5">
              <w:rPr>
                <w:bCs/>
              </w:rPr>
              <w:sym w:font="Wingdings" w:char="F06F"/>
            </w:r>
          </w:p>
        </w:tc>
      </w:tr>
      <w:tr w:rsidR="00024400" w:rsidRPr="00BB34D5" w14:paraId="14202FFA" w14:textId="77777777" w:rsidTr="00FC5C7E">
        <w:trPr>
          <w:trHeight w:val="425"/>
        </w:trPr>
        <w:tc>
          <w:tcPr>
            <w:tcW w:w="6130" w:type="dxa"/>
          </w:tcPr>
          <w:p w14:paraId="426CB7C1" w14:textId="77777777" w:rsidR="00024400" w:rsidRPr="00BB34D5" w:rsidRDefault="00024400" w:rsidP="00CD73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B34D5">
              <w:rPr>
                <w:sz w:val="20"/>
                <w:szCs w:val="20"/>
              </w:rPr>
              <w:t xml:space="preserve">Применить налоговый вычет по подоходному налогу в размере фактических расходов по настоящему поручению </w:t>
            </w:r>
            <w:r w:rsidRPr="00BB34D5">
              <w:rPr>
                <w:i/>
                <w:sz w:val="20"/>
                <w:szCs w:val="20"/>
              </w:rPr>
              <w:t>(для физических лиц)*</w:t>
            </w:r>
          </w:p>
        </w:tc>
        <w:tc>
          <w:tcPr>
            <w:tcW w:w="1100" w:type="dxa"/>
            <w:vAlign w:val="center"/>
          </w:tcPr>
          <w:p w14:paraId="5FD232F0" w14:textId="77777777" w:rsidR="00024400" w:rsidRPr="00BB34D5" w:rsidRDefault="00024400" w:rsidP="00CD730E">
            <w:pPr>
              <w:pStyle w:val="ConsPlusNormal"/>
              <w:widowControl/>
              <w:jc w:val="center"/>
              <w:rPr>
                <w:bCs/>
              </w:rPr>
            </w:pPr>
            <w:r w:rsidRPr="00BB34D5">
              <w:rPr>
                <w:bCs/>
              </w:rPr>
              <w:sym w:font="Wingdings" w:char="F06F"/>
            </w:r>
          </w:p>
        </w:tc>
        <w:tc>
          <w:tcPr>
            <w:tcW w:w="5846" w:type="dxa"/>
            <w:vMerge w:val="restart"/>
            <w:vAlign w:val="center"/>
          </w:tcPr>
          <w:p w14:paraId="1DF91A80" w14:textId="77777777" w:rsidR="00024400" w:rsidRPr="00024400" w:rsidRDefault="00024400" w:rsidP="00CD730E">
            <w:pPr>
              <w:pStyle w:val="ConsPlusNormal"/>
              <w:widowControl/>
              <w:jc w:val="center"/>
              <w:rPr>
                <w:bCs/>
                <w:sz w:val="20"/>
                <w:szCs w:val="20"/>
              </w:rPr>
            </w:pPr>
            <w:r w:rsidRPr="00024400">
              <w:rPr>
                <w:sz w:val="20"/>
                <w:szCs w:val="20"/>
              </w:rPr>
              <w:t>Вознаграждение за совершение сделки и подлежащие возмещению сборы организатора торговли просим удержать из денежных средств, поступивших от продажи ценных бумаг</w:t>
            </w:r>
          </w:p>
          <w:p w14:paraId="787A56E5" w14:textId="77777777" w:rsidR="00024400" w:rsidRPr="000B7E6D" w:rsidRDefault="00024400" w:rsidP="00CD730E">
            <w:pPr>
              <w:pStyle w:val="ConsPlusNormal"/>
              <w:widowControl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08648A74" w14:textId="77777777" w:rsidR="00024400" w:rsidRPr="00BB34D5" w:rsidRDefault="00024400" w:rsidP="00CD730E">
            <w:pPr>
              <w:pStyle w:val="ConsPlusNormal"/>
              <w:widowControl/>
              <w:jc w:val="center"/>
              <w:rPr>
                <w:bCs/>
              </w:rPr>
            </w:pPr>
            <w:r w:rsidRPr="00BB34D5">
              <w:rPr>
                <w:bCs/>
              </w:rPr>
              <w:sym w:font="Wingdings" w:char="F06F"/>
            </w:r>
          </w:p>
        </w:tc>
      </w:tr>
      <w:tr w:rsidR="00024400" w:rsidRPr="00BB34D5" w14:paraId="3AACD1D2" w14:textId="77777777" w:rsidTr="00FC5C7E">
        <w:trPr>
          <w:trHeight w:val="461"/>
        </w:trPr>
        <w:tc>
          <w:tcPr>
            <w:tcW w:w="6130" w:type="dxa"/>
          </w:tcPr>
          <w:p w14:paraId="31DD4743" w14:textId="77777777" w:rsidR="00024400" w:rsidRPr="00BB34D5" w:rsidRDefault="00024400" w:rsidP="00CD73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B34D5">
              <w:rPr>
                <w:sz w:val="20"/>
                <w:szCs w:val="20"/>
              </w:rPr>
              <w:t>Применить налоговый вычет по подоходному налогу в размере 20 процентов доходов по настоящему поручению (</w:t>
            </w:r>
            <w:r w:rsidRPr="00BB34D5">
              <w:rPr>
                <w:i/>
                <w:sz w:val="20"/>
                <w:szCs w:val="20"/>
              </w:rPr>
              <w:t>для физических лиц)</w:t>
            </w:r>
          </w:p>
        </w:tc>
        <w:tc>
          <w:tcPr>
            <w:tcW w:w="1100" w:type="dxa"/>
            <w:vAlign w:val="center"/>
          </w:tcPr>
          <w:p w14:paraId="1103AD16" w14:textId="77777777" w:rsidR="00024400" w:rsidRPr="00BB34D5" w:rsidRDefault="00024400" w:rsidP="00CD730E">
            <w:pPr>
              <w:pStyle w:val="ConsPlusNormal"/>
              <w:widowControl/>
              <w:jc w:val="center"/>
              <w:rPr>
                <w:bCs/>
              </w:rPr>
            </w:pPr>
            <w:r w:rsidRPr="00BB34D5">
              <w:rPr>
                <w:bCs/>
              </w:rPr>
              <w:sym w:font="Wingdings" w:char="F06F"/>
            </w:r>
          </w:p>
        </w:tc>
        <w:tc>
          <w:tcPr>
            <w:tcW w:w="5846" w:type="dxa"/>
            <w:vMerge/>
          </w:tcPr>
          <w:p w14:paraId="5513CD01" w14:textId="77777777" w:rsidR="00024400" w:rsidRPr="00BB34D5" w:rsidRDefault="00024400" w:rsidP="00CD730E">
            <w:pPr>
              <w:pStyle w:val="ConsPlusNormal"/>
              <w:widowControl/>
              <w:ind w:right="-790"/>
              <w:jc w:val="center"/>
              <w:rPr>
                <w:bCs/>
              </w:rPr>
            </w:pPr>
          </w:p>
        </w:tc>
        <w:tc>
          <w:tcPr>
            <w:tcW w:w="816" w:type="dxa"/>
            <w:vMerge/>
          </w:tcPr>
          <w:p w14:paraId="73AC790D" w14:textId="77777777" w:rsidR="00024400" w:rsidRPr="00BB34D5" w:rsidRDefault="00024400" w:rsidP="00CD730E">
            <w:pPr>
              <w:pStyle w:val="ConsPlusNormal"/>
              <w:widowControl/>
              <w:jc w:val="center"/>
              <w:rPr>
                <w:b/>
                <w:bCs/>
              </w:rPr>
            </w:pPr>
          </w:p>
        </w:tc>
      </w:tr>
    </w:tbl>
    <w:p w14:paraId="12FA46EC" w14:textId="77777777" w:rsidR="00024400" w:rsidRPr="00BB34D5" w:rsidRDefault="00024400" w:rsidP="00024400">
      <w:pPr>
        <w:pStyle w:val="ConsPlusNonformat"/>
        <w:widowControl/>
        <w:ind w:right="-370" w:firstLine="180"/>
        <w:jc w:val="center"/>
        <w:rPr>
          <w:rFonts w:ascii="Times New Roman" w:hAnsi="Times New Roman" w:cs="Times New Roman"/>
        </w:rPr>
      </w:pPr>
      <w:r w:rsidRPr="00BB34D5">
        <w:rPr>
          <w:rFonts w:ascii="Times New Roman" w:hAnsi="Times New Roman" w:cs="Times New Roman"/>
        </w:rPr>
        <w:t>Выберите приемлемый для Вас вариант</w:t>
      </w:r>
    </w:p>
    <w:p w14:paraId="0A7136BE" w14:textId="3DF91721" w:rsidR="00173F1D" w:rsidRDefault="00173F1D" w:rsidP="0003239A">
      <w:pPr>
        <w:pStyle w:val="ConsPlusNonformat"/>
        <w:widowControl/>
        <w:tabs>
          <w:tab w:val="left" w:pos="2977"/>
        </w:tabs>
        <w:spacing w:line="480" w:lineRule="auto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________________________________</w:t>
      </w:r>
    </w:p>
    <w:p w14:paraId="267F9936" w14:textId="0D1580AB" w:rsidR="00024400" w:rsidRPr="00BB34D5" w:rsidRDefault="003C4DCF" w:rsidP="00173F1D">
      <w:pPr>
        <w:pStyle w:val="ConsPlusNonformat"/>
        <w:widowControl/>
        <w:ind w:firstLine="708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*</w:t>
      </w:r>
      <w:r w:rsidR="00917715">
        <w:rPr>
          <w:rFonts w:ascii="Times New Roman" w:hAnsi="Times New Roman" w:cs="Times New Roman"/>
          <w:sz w:val="18"/>
          <w:szCs w:val="22"/>
        </w:rPr>
        <w:t xml:space="preserve"> П</w:t>
      </w:r>
      <w:r w:rsidR="00024400" w:rsidRPr="00BB34D5">
        <w:rPr>
          <w:rFonts w:ascii="Times New Roman" w:hAnsi="Times New Roman" w:cs="Times New Roman"/>
          <w:sz w:val="18"/>
          <w:szCs w:val="22"/>
        </w:rPr>
        <w:t>редоставляется только при наличии у Брокера документов, подтверждающих фактические расходы</w:t>
      </w:r>
      <w:r>
        <w:rPr>
          <w:rFonts w:ascii="Times New Roman" w:hAnsi="Times New Roman" w:cs="Times New Roman"/>
          <w:sz w:val="18"/>
          <w:szCs w:val="22"/>
        </w:rPr>
        <w:t>.</w:t>
      </w:r>
    </w:p>
    <w:p w14:paraId="08257F6B" w14:textId="77777777" w:rsidR="00024400" w:rsidRPr="00BB34D5" w:rsidRDefault="00024400" w:rsidP="00024400">
      <w:pPr>
        <w:pStyle w:val="ConsPlusNonformat"/>
        <w:widowControl/>
        <w:tabs>
          <w:tab w:val="left" w:pos="7860"/>
        </w:tabs>
        <w:rPr>
          <w:rFonts w:ascii="Times New Roman" w:hAnsi="Times New Roman" w:cs="Times New Roman"/>
          <w:sz w:val="22"/>
          <w:szCs w:val="22"/>
        </w:rPr>
      </w:pPr>
    </w:p>
    <w:p w14:paraId="2195D456" w14:textId="77777777" w:rsidR="00024400" w:rsidRPr="00BB34D5" w:rsidRDefault="00024400" w:rsidP="000244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B34D5">
        <w:rPr>
          <w:rFonts w:ascii="Times New Roman" w:hAnsi="Times New Roman" w:cs="Times New Roman"/>
          <w:sz w:val="22"/>
          <w:szCs w:val="22"/>
        </w:rPr>
        <w:t>Контактные телефоны (e-mail):___________________                                                                        Дата и время получения поручения:  ________                                                     Клиент: _________________________ (Ф.И.О.)                                                                                   ________________________________________</w:t>
      </w:r>
      <w:r w:rsidRPr="00BB34D5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</w:t>
      </w:r>
    </w:p>
    <w:p w14:paraId="0BFF9E05" w14:textId="77777777" w:rsidR="00024400" w:rsidRPr="00BB34D5" w:rsidRDefault="00024400" w:rsidP="00024400">
      <w:pPr>
        <w:pStyle w:val="ConsPlusNonformat"/>
        <w:widowControl/>
        <w:rPr>
          <w:rFonts w:ascii="Times New Roman" w:hAnsi="Times New Roman" w:cs="Times New Roman"/>
        </w:rPr>
      </w:pPr>
      <w:r w:rsidRPr="00BB34D5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BB34D5">
        <w:rPr>
          <w:rFonts w:ascii="Times New Roman" w:hAnsi="Times New Roman" w:cs="Times New Roman"/>
          <w:sz w:val="22"/>
          <w:szCs w:val="22"/>
        </w:rPr>
        <w:tab/>
      </w:r>
      <w:r w:rsidRPr="00BB34D5">
        <w:rPr>
          <w:rFonts w:ascii="Times New Roman" w:hAnsi="Times New Roman" w:cs="Times New Roman"/>
        </w:rPr>
        <w:t>подпись</w:t>
      </w:r>
      <w:r w:rsidRPr="00BB34D5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подпись     (Ф.И.О. уполномоченного лица)   </w:t>
      </w:r>
    </w:p>
    <w:p w14:paraId="5DE72EE4" w14:textId="77777777" w:rsidR="00024400" w:rsidRPr="00E56C98" w:rsidRDefault="00024400" w:rsidP="00024400">
      <w:pPr>
        <w:pStyle w:val="ConsPlusNormal"/>
        <w:ind w:left="709"/>
        <w:jc w:val="center"/>
        <w:rPr>
          <w:sz w:val="28"/>
          <w:szCs w:val="28"/>
        </w:rPr>
      </w:pPr>
    </w:p>
    <w:sectPr w:rsidR="00024400" w:rsidRPr="00E56C98" w:rsidSect="00190D12">
      <w:pgSz w:w="15840" w:h="12240" w:orient="landscape"/>
      <w:pgMar w:top="1134" w:right="1134" w:bottom="1134" w:left="1134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7241F" w14:textId="77777777" w:rsidR="00267602" w:rsidRDefault="00267602">
      <w:r>
        <w:separator/>
      </w:r>
    </w:p>
  </w:endnote>
  <w:endnote w:type="continuationSeparator" w:id="0">
    <w:p w14:paraId="77430B91" w14:textId="77777777" w:rsidR="00267602" w:rsidRDefault="0026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BA407" w14:textId="77777777" w:rsidR="00267602" w:rsidRDefault="00267602">
      <w:r>
        <w:separator/>
      </w:r>
    </w:p>
  </w:footnote>
  <w:footnote w:type="continuationSeparator" w:id="0">
    <w:p w14:paraId="246CAEF3" w14:textId="77777777" w:rsidR="00267602" w:rsidRDefault="00267602">
      <w:r>
        <w:continuationSeparator/>
      </w:r>
    </w:p>
  </w:footnote>
  <w:footnote w:id="1">
    <w:p w14:paraId="48FC80E2" w14:textId="246AF490" w:rsidR="00267602" w:rsidRPr="00190D12" w:rsidRDefault="00267602" w:rsidP="00190D12">
      <w:pPr>
        <w:ind w:firstLine="709"/>
        <w:jc w:val="both"/>
        <w:rPr>
          <w:sz w:val="20"/>
          <w:szCs w:val="20"/>
        </w:rPr>
      </w:pPr>
      <w:r w:rsidRPr="00190D12">
        <w:rPr>
          <w:rStyle w:val="a8"/>
          <w:sz w:val="20"/>
          <w:szCs w:val="20"/>
        </w:rPr>
        <w:footnoteRef/>
      </w:r>
      <w:r w:rsidRPr="00190D12">
        <w:rPr>
          <w:sz w:val="20"/>
          <w:szCs w:val="20"/>
        </w:rPr>
        <w:t>Указать наименование иностранного государства.</w:t>
      </w:r>
    </w:p>
  </w:footnote>
  <w:footnote w:id="2">
    <w:p w14:paraId="19E94BF3" w14:textId="66A5FB27" w:rsidR="00267602" w:rsidRDefault="00267602" w:rsidP="00190D12">
      <w:pPr>
        <w:pStyle w:val="a6"/>
        <w:ind w:firstLine="709"/>
        <w:jc w:val="both"/>
      </w:pPr>
      <w:r w:rsidRPr="00190D12">
        <w:rPr>
          <w:rStyle w:val="a8"/>
        </w:rPr>
        <w:footnoteRef/>
      </w:r>
      <w:r w:rsidRPr="00190D12">
        <w:t>Заполнение не требуется для государственного органа.</w:t>
      </w:r>
    </w:p>
  </w:footnote>
  <w:footnote w:id="3">
    <w:p w14:paraId="261367B2" w14:textId="048B604C" w:rsidR="00267602" w:rsidRPr="00E56C98" w:rsidRDefault="00267602" w:rsidP="00FD7694">
      <w:pPr>
        <w:pStyle w:val="a6"/>
        <w:ind w:firstLine="709"/>
      </w:pPr>
      <w:r>
        <w:rPr>
          <w:rStyle w:val="a8"/>
        </w:rPr>
        <w:footnoteRef/>
      </w:r>
      <w:r w:rsidRPr="00E56C98">
        <w:t>Указать наименование иностранного государства.</w:t>
      </w:r>
    </w:p>
  </w:footnote>
  <w:footnote w:id="4">
    <w:p w14:paraId="517DD6E7" w14:textId="677F44FC" w:rsidR="00267602" w:rsidRDefault="00267602" w:rsidP="00FD7694">
      <w:pPr>
        <w:pStyle w:val="a6"/>
        <w:ind w:firstLine="709"/>
      </w:pPr>
      <w:r>
        <w:rPr>
          <w:rStyle w:val="a8"/>
        </w:rPr>
        <w:footnoteRef/>
      </w:r>
      <w:r>
        <w:t>Если да – каким должностным лицом является или кем приходится одному из должностных лиц.</w:t>
      </w:r>
    </w:p>
  </w:footnote>
  <w:footnote w:id="5">
    <w:p w14:paraId="63AA4172" w14:textId="5F718705" w:rsidR="00267602" w:rsidRDefault="00267602" w:rsidP="00FD7694">
      <w:pPr>
        <w:pStyle w:val="a6"/>
        <w:ind w:firstLine="709"/>
      </w:pPr>
      <w:r>
        <w:rPr>
          <w:rStyle w:val="a8"/>
        </w:rPr>
        <w:footnoteRef/>
      </w:r>
      <w:r>
        <w:t>Заполнение не требуется.</w:t>
      </w:r>
    </w:p>
  </w:footnote>
  <w:footnote w:id="6">
    <w:p w14:paraId="58CF8323" w14:textId="2B89511A" w:rsidR="00267602" w:rsidRDefault="00267602" w:rsidP="00FD7694">
      <w:pPr>
        <w:pStyle w:val="a6"/>
        <w:ind w:firstLine="709"/>
      </w:pPr>
      <w:r>
        <w:rPr>
          <w:rStyle w:val="a8"/>
        </w:rPr>
        <w:footnoteRef/>
      </w:r>
      <w:r w:rsidRPr="00E56C98">
        <w:t>Указать наименование иностранного государства.</w:t>
      </w:r>
    </w:p>
  </w:footnote>
  <w:footnote w:id="7">
    <w:p w14:paraId="2BE6B806" w14:textId="5268D1F6" w:rsidR="00267602" w:rsidRPr="002D32AB" w:rsidRDefault="00267602" w:rsidP="002D32AB">
      <w:pPr>
        <w:ind w:firstLine="709"/>
        <w:jc w:val="both"/>
        <w:rPr>
          <w:sz w:val="20"/>
          <w:szCs w:val="20"/>
        </w:rPr>
      </w:pPr>
      <w:r w:rsidRPr="002D32AB">
        <w:rPr>
          <w:rStyle w:val="a8"/>
          <w:sz w:val="20"/>
          <w:szCs w:val="20"/>
        </w:rPr>
        <w:footnoteRef/>
      </w:r>
      <w:r w:rsidRPr="002D32AB">
        <w:rPr>
          <w:sz w:val="20"/>
          <w:szCs w:val="20"/>
        </w:rPr>
        <w:t>Если да – каким должностным лицом является или кем приходится одному из должностных лиц.</w:t>
      </w:r>
    </w:p>
  </w:footnote>
  <w:footnote w:id="8">
    <w:p w14:paraId="4D2E7DA5" w14:textId="0F9F8D30" w:rsidR="00267602" w:rsidRPr="002D32AB" w:rsidRDefault="00267602" w:rsidP="002D32AB">
      <w:pPr>
        <w:ind w:firstLine="709"/>
        <w:jc w:val="both"/>
        <w:rPr>
          <w:sz w:val="20"/>
          <w:szCs w:val="20"/>
        </w:rPr>
      </w:pPr>
      <w:r w:rsidRPr="002D32AB">
        <w:rPr>
          <w:rStyle w:val="a8"/>
          <w:sz w:val="20"/>
          <w:szCs w:val="20"/>
        </w:rPr>
        <w:footnoteRef/>
      </w:r>
      <w:r w:rsidRPr="002D32AB">
        <w:rPr>
          <w:sz w:val="20"/>
          <w:szCs w:val="20"/>
        </w:rPr>
        <w:t>Профессиональный участник рынка ценных бумаг – юридическое лицо, получившее лицензию на осуществление профессиональной и биржевой деятельности по ценным бумагам.</w:t>
      </w:r>
    </w:p>
  </w:footnote>
  <w:footnote w:id="9">
    <w:p w14:paraId="0B96F704" w14:textId="59AC37CC" w:rsidR="00267602" w:rsidRPr="002D32AB" w:rsidRDefault="00267602" w:rsidP="002D32AB">
      <w:pPr>
        <w:pStyle w:val="a6"/>
        <w:ind w:firstLine="709"/>
      </w:pPr>
      <w:r w:rsidRPr="002D32AB">
        <w:rPr>
          <w:rStyle w:val="a8"/>
        </w:rPr>
        <w:footnoteRef/>
      </w:r>
      <w:r w:rsidRPr="002D32AB">
        <w:t xml:space="preserve">Указать наименование иностранного государства.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693236"/>
      <w:docPartObj>
        <w:docPartGallery w:val="Page Numbers (Top of Page)"/>
        <w:docPartUnique/>
      </w:docPartObj>
    </w:sdtPr>
    <w:sdtContent>
      <w:p w14:paraId="61B0D912" w14:textId="41A9BA4A" w:rsidR="00267602" w:rsidRDefault="002676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266">
          <w:rPr>
            <w:noProof/>
          </w:rPr>
          <w:t>20</w:t>
        </w:r>
        <w:r>
          <w:fldChar w:fldCharType="end"/>
        </w:r>
      </w:p>
    </w:sdtContent>
  </w:sdt>
  <w:p w14:paraId="588467AC" w14:textId="77777777" w:rsidR="00267602" w:rsidRDefault="002676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D3F"/>
    <w:multiLevelType w:val="hybridMultilevel"/>
    <w:tmpl w:val="C3484CCE"/>
    <w:lvl w:ilvl="0" w:tplc="6E88F3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15D06"/>
    <w:multiLevelType w:val="hybridMultilevel"/>
    <w:tmpl w:val="26085E54"/>
    <w:lvl w:ilvl="0" w:tplc="AE20711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563210"/>
    <w:multiLevelType w:val="multilevel"/>
    <w:tmpl w:val="3A7C174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256C6B3B"/>
    <w:multiLevelType w:val="hybridMultilevel"/>
    <w:tmpl w:val="2FE82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7CA2"/>
    <w:multiLevelType w:val="hybridMultilevel"/>
    <w:tmpl w:val="CC880624"/>
    <w:lvl w:ilvl="0" w:tplc="1478BD1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11C7E31"/>
    <w:multiLevelType w:val="hybridMultilevel"/>
    <w:tmpl w:val="F4D6449C"/>
    <w:lvl w:ilvl="0" w:tplc="AE207116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24715A"/>
    <w:multiLevelType w:val="hybridMultilevel"/>
    <w:tmpl w:val="CA92E0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8342B83"/>
    <w:multiLevelType w:val="hybridMultilevel"/>
    <w:tmpl w:val="6FD6D074"/>
    <w:lvl w:ilvl="0" w:tplc="79DC6CE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8" w15:restartNumberingAfterBreak="0">
    <w:nsid w:val="498B2DF8"/>
    <w:multiLevelType w:val="hybridMultilevel"/>
    <w:tmpl w:val="61D22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533FF"/>
    <w:multiLevelType w:val="hybridMultilevel"/>
    <w:tmpl w:val="B28087AA"/>
    <w:lvl w:ilvl="0" w:tplc="12CA214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AD"/>
    <w:rsid w:val="00007AAE"/>
    <w:rsid w:val="00012595"/>
    <w:rsid w:val="00024400"/>
    <w:rsid w:val="00027284"/>
    <w:rsid w:val="0002779F"/>
    <w:rsid w:val="0003239A"/>
    <w:rsid w:val="0003598D"/>
    <w:rsid w:val="00047E6E"/>
    <w:rsid w:val="0005338D"/>
    <w:rsid w:val="00070230"/>
    <w:rsid w:val="00076BAC"/>
    <w:rsid w:val="000829CC"/>
    <w:rsid w:val="00086C38"/>
    <w:rsid w:val="00091E50"/>
    <w:rsid w:val="0009766A"/>
    <w:rsid w:val="000A1B89"/>
    <w:rsid w:val="000A2C4D"/>
    <w:rsid w:val="000A2D9B"/>
    <w:rsid w:val="000C1D44"/>
    <w:rsid w:val="000C6E12"/>
    <w:rsid w:val="000C6F8A"/>
    <w:rsid w:val="000E11AD"/>
    <w:rsid w:val="000E529E"/>
    <w:rsid w:val="000F3E88"/>
    <w:rsid w:val="000F681D"/>
    <w:rsid w:val="00106300"/>
    <w:rsid w:val="00116FFE"/>
    <w:rsid w:val="001211F3"/>
    <w:rsid w:val="001303FE"/>
    <w:rsid w:val="001413DA"/>
    <w:rsid w:val="001441AC"/>
    <w:rsid w:val="00146641"/>
    <w:rsid w:val="0015531A"/>
    <w:rsid w:val="00160A14"/>
    <w:rsid w:val="00167808"/>
    <w:rsid w:val="00172CDD"/>
    <w:rsid w:val="00173D83"/>
    <w:rsid w:val="00173F1D"/>
    <w:rsid w:val="00181AA1"/>
    <w:rsid w:val="00186547"/>
    <w:rsid w:val="00190D12"/>
    <w:rsid w:val="00193AB4"/>
    <w:rsid w:val="00195BD8"/>
    <w:rsid w:val="001A5FA0"/>
    <w:rsid w:val="001B2D55"/>
    <w:rsid w:val="001B3C97"/>
    <w:rsid w:val="001B7561"/>
    <w:rsid w:val="001D4330"/>
    <w:rsid w:val="001D5F25"/>
    <w:rsid w:val="001E1290"/>
    <w:rsid w:val="001E1950"/>
    <w:rsid w:val="001F1E89"/>
    <w:rsid w:val="00200AFE"/>
    <w:rsid w:val="00204F0D"/>
    <w:rsid w:val="002073DB"/>
    <w:rsid w:val="002166B6"/>
    <w:rsid w:val="00216C14"/>
    <w:rsid w:val="0021750C"/>
    <w:rsid w:val="0022346E"/>
    <w:rsid w:val="00225915"/>
    <w:rsid w:val="0022677D"/>
    <w:rsid w:val="00233794"/>
    <w:rsid w:val="00233CF2"/>
    <w:rsid w:val="00234886"/>
    <w:rsid w:val="00247C59"/>
    <w:rsid w:val="00252C27"/>
    <w:rsid w:val="002567A0"/>
    <w:rsid w:val="00262A6F"/>
    <w:rsid w:val="00263388"/>
    <w:rsid w:val="00265B7C"/>
    <w:rsid w:val="00267602"/>
    <w:rsid w:val="00272BD5"/>
    <w:rsid w:val="002A53CE"/>
    <w:rsid w:val="002B2427"/>
    <w:rsid w:val="002B42F0"/>
    <w:rsid w:val="002C0199"/>
    <w:rsid w:val="002D05EA"/>
    <w:rsid w:val="002D32AB"/>
    <w:rsid w:val="002E6DA3"/>
    <w:rsid w:val="002F3387"/>
    <w:rsid w:val="002F6D39"/>
    <w:rsid w:val="00315A20"/>
    <w:rsid w:val="003430B4"/>
    <w:rsid w:val="00344D66"/>
    <w:rsid w:val="0035011F"/>
    <w:rsid w:val="00356ADD"/>
    <w:rsid w:val="00361AFB"/>
    <w:rsid w:val="00364F30"/>
    <w:rsid w:val="00364FE0"/>
    <w:rsid w:val="00370AC2"/>
    <w:rsid w:val="00377D74"/>
    <w:rsid w:val="00395573"/>
    <w:rsid w:val="003A49F4"/>
    <w:rsid w:val="003A5AD7"/>
    <w:rsid w:val="003B5345"/>
    <w:rsid w:val="003C0FBC"/>
    <w:rsid w:val="003C4DCF"/>
    <w:rsid w:val="003D4F88"/>
    <w:rsid w:val="00404F38"/>
    <w:rsid w:val="00412D29"/>
    <w:rsid w:val="00412F6A"/>
    <w:rsid w:val="00413287"/>
    <w:rsid w:val="00413B3B"/>
    <w:rsid w:val="00417D42"/>
    <w:rsid w:val="00420777"/>
    <w:rsid w:val="00422668"/>
    <w:rsid w:val="00426DCF"/>
    <w:rsid w:val="0043619C"/>
    <w:rsid w:val="00446D66"/>
    <w:rsid w:val="00450B7D"/>
    <w:rsid w:val="00463978"/>
    <w:rsid w:val="00470E6C"/>
    <w:rsid w:val="00475FAD"/>
    <w:rsid w:val="0048443D"/>
    <w:rsid w:val="004858A4"/>
    <w:rsid w:val="004918CD"/>
    <w:rsid w:val="004A0E55"/>
    <w:rsid w:val="004A4AAD"/>
    <w:rsid w:val="004A77D1"/>
    <w:rsid w:val="004B1B34"/>
    <w:rsid w:val="004C4E1D"/>
    <w:rsid w:val="004C7144"/>
    <w:rsid w:val="005015B6"/>
    <w:rsid w:val="00525FEB"/>
    <w:rsid w:val="00530AD4"/>
    <w:rsid w:val="00535B2F"/>
    <w:rsid w:val="0053694B"/>
    <w:rsid w:val="00542261"/>
    <w:rsid w:val="00556DE5"/>
    <w:rsid w:val="0058365A"/>
    <w:rsid w:val="00591E9E"/>
    <w:rsid w:val="005A09BC"/>
    <w:rsid w:val="005D496B"/>
    <w:rsid w:val="005D55B2"/>
    <w:rsid w:val="005F01F9"/>
    <w:rsid w:val="00603EA9"/>
    <w:rsid w:val="00620792"/>
    <w:rsid w:val="0062308D"/>
    <w:rsid w:val="00631802"/>
    <w:rsid w:val="00632222"/>
    <w:rsid w:val="006420D9"/>
    <w:rsid w:val="00642313"/>
    <w:rsid w:val="00645B0D"/>
    <w:rsid w:val="00647389"/>
    <w:rsid w:val="00647B53"/>
    <w:rsid w:val="0065099C"/>
    <w:rsid w:val="006571E5"/>
    <w:rsid w:val="0066009A"/>
    <w:rsid w:val="0068097E"/>
    <w:rsid w:val="00684C50"/>
    <w:rsid w:val="006B36A8"/>
    <w:rsid w:val="006B4E1C"/>
    <w:rsid w:val="006B6AF0"/>
    <w:rsid w:val="006C3C2A"/>
    <w:rsid w:val="006D2FF8"/>
    <w:rsid w:val="006D6C6F"/>
    <w:rsid w:val="006D7E2A"/>
    <w:rsid w:val="006E01D2"/>
    <w:rsid w:val="006E3DCA"/>
    <w:rsid w:val="006F7794"/>
    <w:rsid w:val="00727854"/>
    <w:rsid w:val="00730AD3"/>
    <w:rsid w:val="00740D26"/>
    <w:rsid w:val="00742876"/>
    <w:rsid w:val="00744D28"/>
    <w:rsid w:val="00747504"/>
    <w:rsid w:val="00751B22"/>
    <w:rsid w:val="00770BBF"/>
    <w:rsid w:val="00774266"/>
    <w:rsid w:val="00775805"/>
    <w:rsid w:val="007829E7"/>
    <w:rsid w:val="00785750"/>
    <w:rsid w:val="007866EB"/>
    <w:rsid w:val="007869A4"/>
    <w:rsid w:val="00786EF4"/>
    <w:rsid w:val="00786FCE"/>
    <w:rsid w:val="007914E1"/>
    <w:rsid w:val="00797D30"/>
    <w:rsid w:val="007A1AEA"/>
    <w:rsid w:val="007B4B1A"/>
    <w:rsid w:val="007C0AEC"/>
    <w:rsid w:val="007C75E7"/>
    <w:rsid w:val="007D2E02"/>
    <w:rsid w:val="007D4DAB"/>
    <w:rsid w:val="007D5E6B"/>
    <w:rsid w:val="007F275F"/>
    <w:rsid w:val="007F4903"/>
    <w:rsid w:val="00807911"/>
    <w:rsid w:val="00815F49"/>
    <w:rsid w:val="0082423E"/>
    <w:rsid w:val="00827444"/>
    <w:rsid w:val="00851E95"/>
    <w:rsid w:val="008550AB"/>
    <w:rsid w:val="0085532E"/>
    <w:rsid w:val="00856A99"/>
    <w:rsid w:val="00862077"/>
    <w:rsid w:val="008641B6"/>
    <w:rsid w:val="008672B3"/>
    <w:rsid w:val="00872696"/>
    <w:rsid w:val="008835CF"/>
    <w:rsid w:val="00883A83"/>
    <w:rsid w:val="0089528B"/>
    <w:rsid w:val="00895DFE"/>
    <w:rsid w:val="008A0614"/>
    <w:rsid w:val="008A778F"/>
    <w:rsid w:val="008A7A6D"/>
    <w:rsid w:val="008C4FA0"/>
    <w:rsid w:val="008D6260"/>
    <w:rsid w:val="008E0555"/>
    <w:rsid w:val="008F0873"/>
    <w:rsid w:val="008F5560"/>
    <w:rsid w:val="008F65CA"/>
    <w:rsid w:val="00901103"/>
    <w:rsid w:val="00903450"/>
    <w:rsid w:val="0090361C"/>
    <w:rsid w:val="009104F1"/>
    <w:rsid w:val="00917715"/>
    <w:rsid w:val="009238A2"/>
    <w:rsid w:val="009254F1"/>
    <w:rsid w:val="00941856"/>
    <w:rsid w:val="009450C5"/>
    <w:rsid w:val="00952241"/>
    <w:rsid w:val="009528F3"/>
    <w:rsid w:val="009620E9"/>
    <w:rsid w:val="00981017"/>
    <w:rsid w:val="0098496B"/>
    <w:rsid w:val="00986F7D"/>
    <w:rsid w:val="00990CD7"/>
    <w:rsid w:val="009A442D"/>
    <w:rsid w:val="009B46AD"/>
    <w:rsid w:val="009B7934"/>
    <w:rsid w:val="009D0E4F"/>
    <w:rsid w:val="009D133B"/>
    <w:rsid w:val="009D2BF5"/>
    <w:rsid w:val="009D7360"/>
    <w:rsid w:val="009F0CCD"/>
    <w:rsid w:val="009F586F"/>
    <w:rsid w:val="009F6AFE"/>
    <w:rsid w:val="00A0081A"/>
    <w:rsid w:val="00A16F1E"/>
    <w:rsid w:val="00A31ACC"/>
    <w:rsid w:val="00A33ED0"/>
    <w:rsid w:val="00A35759"/>
    <w:rsid w:val="00A36A65"/>
    <w:rsid w:val="00A4426C"/>
    <w:rsid w:val="00A45185"/>
    <w:rsid w:val="00A5256D"/>
    <w:rsid w:val="00A55A8D"/>
    <w:rsid w:val="00A563E5"/>
    <w:rsid w:val="00A575D2"/>
    <w:rsid w:val="00A61296"/>
    <w:rsid w:val="00A67040"/>
    <w:rsid w:val="00A67C3C"/>
    <w:rsid w:val="00A751C1"/>
    <w:rsid w:val="00A758A3"/>
    <w:rsid w:val="00A83E38"/>
    <w:rsid w:val="00A8494F"/>
    <w:rsid w:val="00A87919"/>
    <w:rsid w:val="00A9612E"/>
    <w:rsid w:val="00AB42ED"/>
    <w:rsid w:val="00AD1A59"/>
    <w:rsid w:val="00AD283B"/>
    <w:rsid w:val="00AE3A59"/>
    <w:rsid w:val="00AF29F1"/>
    <w:rsid w:val="00AF3965"/>
    <w:rsid w:val="00AF4101"/>
    <w:rsid w:val="00B21CE6"/>
    <w:rsid w:val="00B33096"/>
    <w:rsid w:val="00B42856"/>
    <w:rsid w:val="00B5166E"/>
    <w:rsid w:val="00B57043"/>
    <w:rsid w:val="00B8465D"/>
    <w:rsid w:val="00B91151"/>
    <w:rsid w:val="00B95D74"/>
    <w:rsid w:val="00BC3ED3"/>
    <w:rsid w:val="00BD02D7"/>
    <w:rsid w:val="00BD68E1"/>
    <w:rsid w:val="00BF2F39"/>
    <w:rsid w:val="00BF570F"/>
    <w:rsid w:val="00C074E7"/>
    <w:rsid w:val="00C13206"/>
    <w:rsid w:val="00C178DB"/>
    <w:rsid w:val="00C17E6B"/>
    <w:rsid w:val="00C31145"/>
    <w:rsid w:val="00C35563"/>
    <w:rsid w:val="00C64538"/>
    <w:rsid w:val="00C66CEA"/>
    <w:rsid w:val="00C71475"/>
    <w:rsid w:val="00C80D13"/>
    <w:rsid w:val="00C93455"/>
    <w:rsid w:val="00C93FD4"/>
    <w:rsid w:val="00C94677"/>
    <w:rsid w:val="00CA6EF3"/>
    <w:rsid w:val="00CA7756"/>
    <w:rsid w:val="00CB0F23"/>
    <w:rsid w:val="00CB738F"/>
    <w:rsid w:val="00CC174D"/>
    <w:rsid w:val="00CC2D3D"/>
    <w:rsid w:val="00CC60C9"/>
    <w:rsid w:val="00CC665B"/>
    <w:rsid w:val="00CD669D"/>
    <w:rsid w:val="00CD730E"/>
    <w:rsid w:val="00CD7414"/>
    <w:rsid w:val="00CF4538"/>
    <w:rsid w:val="00D03E97"/>
    <w:rsid w:val="00D0567B"/>
    <w:rsid w:val="00D112C6"/>
    <w:rsid w:val="00D225CE"/>
    <w:rsid w:val="00D320C9"/>
    <w:rsid w:val="00D347CD"/>
    <w:rsid w:val="00D435EE"/>
    <w:rsid w:val="00D5352C"/>
    <w:rsid w:val="00D639E2"/>
    <w:rsid w:val="00D7663C"/>
    <w:rsid w:val="00D829BB"/>
    <w:rsid w:val="00D82AC0"/>
    <w:rsid w:val="00D83038"/>
    <w:rsid w:val="00D96B84"/>
    <w:rsid w:val="00DA1EB3"/>
    <w:rsid w:val="00DB43FA"/>
    <w:rsid w:val="00DB7824"/>
    <w:rsid w:val="00DD032D"/>
    <w:rsid w:val="00DD2C0E"/>
    <w:rsid w:val="00DF16B7"/>
    <w:rsid w:val="00DF20EA"/>
    <w:rsid w:val="00DF7328"/>
    <w:rsid w:val="00E00B7C"/>
    <w:rsid w:val="00E02530"/>
    <w:rsid w:val="00E06EB1"/>
    <w:rsid w:val="00E108E2"/>
    <w:rsid w:val="00E2469B"/>
    <w:rsid w:val="00E3523F"/>
    <w:rsid w:val="00E442C2"/>
    <w:rsid w:val="00E56C98"/>
    <w:rsid w:val="00E74C39"/>
    <w:rsid w:val="00E75B55"/>
    <w:rsid w:val="00E81441"/>
    <w:rsid w:val="00E92274"/>
    <w:rsid w:val="00E9313F"/>
    <w:rsid w:val="00E944D3"/>
    <w:rsid w:val="00E966A0"/>
    <w:rsid w:val="00EB7D7E"/>
    <w:rsid w:val="00ED53EE"/>
    <w:rsid w:val="00ED628F"/>
    <w:rsid w:val="00EF089D"/>
    <w:rsid w:val="00EF7645"/>
    <w:rsid w:val="00F0323B"/>
    <w:rsid w:val="00F1265B"/>
    <w:rsid w:val="00F171D8"/>
    <w:rsid w:val="00F17C44"/>
    <w:rsid w:val="00F36D61"/>
    <w:rsid w:val="00F45CDC"/>
    <w:rsid w:val="00F550F0"/>
    <w:rsid w:val="00F55157"/>
    <w:rsid w:val="00F62617"/>
    <w:rsid w:val="00F64734"/>
    <w:rsid w:val="00F70BE5"/>
    <w:rsid w:val="00F82FF8"/>
    <w:rsid w:val="00F856DB"/>
    <w:rsid w:val="00F9613C"/>
    <w:rsid w:val="00F97197"/>
    <w:rsid w:val="00FA0C9D"/>
    <w:rsid w:val="00FB0C2D"/>
    <w:rsid w:val="00FB1A3A"/>
    <w:rsid w:val="00FC5C7E"/>
    <w:rsid w:val="00FC6AB3"/>
    <w:rsid w:val="00FD5836"/>
    <w:rsid w:val="00FD5FBC"/>
    <w:rsid w:val="00FD73CC"/>
    <w:rsid w:val="00FD7694"/>
    <w:rsid w:val="00FE0462"/>
    <w:rsid w:val="00FF0281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4BE5"/>
  <w15:chartTrackingRefBased/>
  <w15:docId w15:val="{5D2C5A2B-6BF8-4E9D-A19D-435FD9BD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FA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856"/>
    <w:pPr>
      <w:ind w:left="720"/>
      <w:contextualSpacing/>
    </w:pPr>
  </w:style>
  <w:style w:type="paragraph" w:styleId="a4">
    <w:name w:val="header"/>
    <w:basedOn w:val="a"/>
    <w:link w:val="a5"/>
    <w:uiPriority w:val="99"/>
    <w:rsid w:val="00217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750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footnote text"/>
    <w:basedOn w:val="a"/>
    <w:link w:val="a7"/>
    <w:uiPriority w:val="99"/>
    <w:unhideWhenUsed/>
    <w:rsid w:val="00530A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30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530AD4"/>
    <w:rPr>
      <w:vertAlign w:val="superscript"/>
    </w:rPr>
  </w:style>
  <w:style w:type="paragraph" w:customStyle="1" w:styleId="ConsPlusNonformat">
    <w:name w:val="ConsPlusNonformat"/>
    <w:rsid w:val="00181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rsid w:val="00181AA1"/>
    <w:rPr>
      <w:color w:val="0000FF"/>
      <w:u w:val="single"/>
    </w:rPr>
  </w:style>
  <w:style w:type="paragraph" w:customStyle="1" w:styleId="Default">
    <w:name w:val="Default"/>
    <w:rsid w:val="00121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BF2F39"/>
    <w:pPr>
      <w:spacing w:after="0" w:line="240" w:lineRule="auto"/>
    </w:pPr>
    <w:rPr>
      <w:rFonts w:eastAsia="Times New Roman" w:cs="Times New Roman"/>
    </w:rPr>
  </w:style>
  <w:style w:type="paragraph" w:customStyle="1" w:styleId="point">
    <w:name w:val="point"/>
    <w:basedOn w:val="a"/>
    <w:rsid w:val="00BF2F39"/>
    <w:pPr>
      <w:spacing w:before="160" w:after="160"/>
      <w:ind w:firstLine="567"/>
      <w:jc w:val="both"/>
    </w:pPr>
    <w:rPr>
      <w:sz w:val="24"/>
      <w:szCs w:val="24"/>
    </w:rPr>
  </w:style>
  <w:style w:type="paragraph" w:customStyle="1" w:styleId="p-normal">
    <w:name w:val="p-normal"/>
    <w:basedOn w:val="a"/>
    <w:rsid w:val="00BF2F39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BF2F39"/>
    <w:rPr>
      <w:rFonts w:ascii="Times New Roman" w:hAnsi="Times New Roman" w:cs="Times New Roman" w:hint="default"/>
    </w:rPr>
  </w:style>
  <w:style w:type="character" w:customStyle="1" w:styleId="word-wrapper">
    <w:name w:val="word-wrapper"/>
    <w:basedOn w:val="a0"/>
    <w:rsid w:val="00BF2F39"/>
    <w:rPr>
      <w:rFonts w:ascii="Times New Roman" w:hAnsi="Times New Roman" w:cs="Times New Roman" w:hint="default"/>
    </w:rPr>
  </w:style>
  <w:style w:type="paragraph" w:styleId="ab">
    <w:name w:val="footer"/>
    <w:basedOn w:val="a"/>
    <w:link w:val="ac"/>
    <w:uiPriority w:val="99"/>
    <w:unhideWhenUsed/>
    <w:rsid w:val="00BF2F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2F3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2">
    <w:name w:val="Основной 12+"/>
    <w:basedOn w:val="a"/>
    <w:rsid w:val="008A7A6D"/>
    <w:pPr>
      <w:suppressAutoHyphens/>
      <w:ind w:firstLine="709"/>
      <w:jc w:val="both"/>
    </w:pPr>
    <w:rPr>
      <w:rFonts w:eastAsia="Calibri"/>
      <w:sz w:val="24"/>
      <w:szCs w:val="24"/>
    </w:rPr>
  </w:style>
  <w:style w:type="paragraph" w:customStyle="1" w:styleId="ConsPlusNormal">
    <w:name w:val="ConsPlusNormal"/>
    <w:link w:val="ConsPlusNormal0"/>
    <w:rsid w:val="00536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426DC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426DCF"/>
    <w:pPr>
      <w:spacing w:after="16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426DCF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26DC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6D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0A1B89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81F54-F43B-4F19-A76C-1029EAE3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27</Pages>
  <Words>7200</Words>
  <Characters>41045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О.А.</dc:creator>
  <cp:keywords/>
  <dc:description/>
  <cp:lastModifiedBy>Сенюта С.И.</cp:lastModifiedBy>
  <cp:revision>4</cp:revision>
  <dcterms:created xsi:type="dcterms:W3CDTF">2025-02-13T14:04:00Z</dcterms:created>
  <dcterms:modified xsi:type="dcterms:W3CDTF">2025-02-14T12:37:00Z</dcterms:modified>
</cp:coreProperties>
</file>